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Book Antiqua" w:cs="Book Antiqua" w:eastAsia="Book Antiqua" w:hAnsi="Book Antiqua"/>
          <w:sz w:val="30"/>
          <w:szCs w:val="30"/>
        </w:rPr>
      </w:pPr>
      <w:bookmarkStart w:colFirst="0" w:colLast="0" w:name="_gjdgxs" w:id="0"/>
      <w:bookmarkEnd w:id="0"/>
      <w:r w:rsidDel="00000000" w:rsidR="00000000" w:rsidRPr="00000000">
        <w:rPr>
          <w:rFonts w:ascii="Book Antiqua" w:cs="Book Antiqua" w:eastAsia="Book Antiqua" w:hAnsi="Book Antiqua"/>
          <w:sz w:val="30"/>
          <w:szCs w:val="30"/>
          <w:rtl w:val="0"/>
        </w:rPr>
        <w:t xml:space="preserve">Name:  ____________________________________ Pgs 0 – 80 </w:t>
      </w:r>
    </w:p>
    <w:p w:rsidR="00000000" w:rsidDel="00000000" w:rsidP="00000000" w:rsidRDefault="00000000" w:rsidRPr="00000000" w14:paraId="00000002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Fonts w:ascii="Book Antiqua" w:cs="Book Antiqua" w:eastAsia="Book Antiqua" w:hAnsi="Book Antiqua"/>
          <w:sz w:val="30"/>
          <w:szCs w:val="30"/>
          <w:u w:val="single"/>
          <w:rtl w:val="0"/>
        </w:rPr>
        <w:t xml:space="preserve">The Book Thief</w:t>
      </w:r>
      <w:r w:rsidDel="00000000" w:rsidR="00000000" w:rsidRPr="00000000">
        <w:rPr>
          <w:rFonts w:ascii="Book Antiqua" w:cs="Book Antiqua" w:eastAsia="Book Antiqua" w:hAnsi="Book Antiqua"/>
          <w:sz w:val="30"/>
          <w:szCs w:val="30"/>
          <w:rtl w:val="0"/>
        </w:rPr>
        <w:t xml:space="preserve">, by Markus Zusak           </w:t>
        <w:tab/>
        <w:tab/>
        <w:tab/>
      </w:r>
    </w:p>
    <w:p w:rsidR="00000000" w:rsidDel="00000000" w:rsidP="00000000" w:rsidRDefault="00000000" w:rsidRPr="00000000" w14:paraId="00000004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What was the name of the first book that was taken by Liesl?</w:t>
      </w:r>
    </w:p>
    <w:p w:rsidR="00000000" w:rsidDel="00000000" w:rsidP="00000000" w:rsidRDefault="00000000" w:rsidRPr="00000000" w14:paraId="00000007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Who is the narrator of the story?</w:t>
      </w:r>
    </w:p>
    <w:p w:rsidR="00000000" w:rsidDel="00000000" w:rsidP="00000000" w:rsidRDefault="00000000" w:rsidRPr="00000000" w14:paraId="0000000A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How was Liesl’s life changing in this part of the story?</w:t>
      </w:r>
    </w:p>
    <w:p w:rsidR="00000000" w:rsidDel="00000000" w:rsidP="00000000" w:rsidRDefault="00000000" w:rsidRPr="00000000" w14:paraId="0000000D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Using a couple of sentences, describe Liesl’s foster family.</w:t>
      </w:r>
    </w:p>
    <w:p w:rsidR="00000000" w:rsidDel="00000000" w:rsidP="00000000" w:rsidRDefault="00000000" w:rsidRPr="00000000" w14:paraId="00000014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What did Liesl’s foster mama do for a living?</w:t>
      </w:r>
    </w:p>
    <w:p w:rsidR="00000000" w:rsidDel="00000000" w:rsidP="00000000" w:rsidRDefault="00000000" w:rsidRPr="00000000" w14:paraId="0000001B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Rudy, Liesl’s best friend, was rather quirky.  Give at least two examples to support this statement.</w:t>
      </w:r>
    </w:p>
    <w:p w:rsidR="00000000" w:rsidDel="00000000" w:rsidP="00000000" w:rsidRDefault="00000000" w:rsidRPr="00000000" w14:paraId="00000023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How was Liesl learning to read? </w:t>
      </w:r>
    </w:p>
    <w:p w:rsidR="00000000" w:rsidDel="00000000" w:rsidP="00000000" w:rsidRDefault="00000000" w:rsidRPr="00000000" w14:paraId="0000002B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How did she deal with her illiteracy in the school setting?</w:t>
      </w:r>
    </w:p>
    <w:p w:rsidR="00000000" w:rsidDel="00000000" w:rsidP="00000000" w:rsidRDefault="00000000" w:rsidRPr="00000000" w14:paraId="00000033">
      <w:pPr>
        <w:ind w:left="360" w:firstLine="0"/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Book Antiqua" w:cs="Book Antiqua" w:eastAsia="Book Antiqua" w:hAnsi="Book Antiqua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8" w:top="288" w:left="288" w:right="28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