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8"/>
          <w:szCs w:val="28"/>
          <w:rtl w:val="0"/>
        </w:rPr>
        <w:t xml:space="preserve">*This is an interactive, shared document.  Please contribute.*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32"/>
          <w:szCs w:val="32"/>
          <w:rtl w:val="0"/>
        </w:rPr>
        <w:t xml:space="preserve">North Hagerstown High School HUB - Digital Portfolios 2017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“A digital portfolio is a collection of work (information, artifacts, links, blogs, images) that showcase a person’s skills, interests, abilities over time.”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u w:val="single"/>
          <w:rtl w:val="0"/>
        </w:rPr>
        <w:t xml:space="preserve">Student-Led “Tour” Notes: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 (Presenters - </w:t>
      </w:r>
      <w:hyperlink r:id="rId6">
        <w:r w:rsidDel="00000000" w:rsidR="00000000" w:rsidRPr="00000000">
          <w:rPr>
            <w:rFonts w:ascii="Arial" w:cs="Arial" w:eastAsia="Arial" w:hAnsi="Arial"/>
            <w:color w:val="1155cc"/>
            <w:sz w:val="22"/>
            <w:szCs w:val="22"/>
            <w:u w:val="single"/>
            <w:rtl w:val="0"/>
          </w:rPr>
          <w:t xml:space="preserve">McKenzie Brechbill</w:t>
        </w:r>
      </w:hyperlink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</w:t>
      </w:r>
      <w:hyperlink r:id="rId7">
        <w:r w:rsidDel="00000000" w:rsidR="00000000" w:rsidRPr="00000000">
          <w:rPr>
            <w:rFonts w:ascii="Arial" w:cs="Arial" w:eastAsia="Arial" w:hAnsi="Arial"/>
            <w:color w:val="1155cc"/>
            <w:sz w:val="22"/>
            <w:szCs w:val="22"/>
            <w:u w:val="single"/>
            <w:rtl w:val="0"/>
          </w:rPr>
          <w:t xml:space="preserve">Raven Grove</w:t>
        </w:r>
      </w:hyperlink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</w:t>
      </w:r>
      <w:hyperlink r:id="rId8">
        <w:r w:rsidDel="00000000" w:rsidR="00000000" w:rsidRPr="00000000">
          <w:rPr>
            <w:rFonts w:ascii="Arial" w:cs="Arial" w:eastAsia="Arial" w:hAnsi="Arial"/>
            <w:color w:val="1155cc"/>
            <w:sz w:val="22"/>
            <w:szCs w:val="22"/>
            <w:u w:val="single"/>
            <w:rtl w:val="0"/>
          </w:rPr>
          <w:t xml:space="preserve">Claire Knepper</w:t>
        </w:r>
      </w:hyperlink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</w:t>
      </w:r>
      <w:hyperlink r:id="rId9">
        <w:r w:rsidDel="00000000" w:rsidR="00000000" w:rsidRPr="00000000">
          <w:rPr>
            <w:rFonts w:ascii="Arial" w:cs="Arial" w:eastAsia="Arial" w:hAnsi="Arial"/>
            <w:color w:val="1155cc"/>
            <w:sz w:val="22"/>
            <w:szCs w:val="22"/>
            <w:u w:val="single"/>
            <w:rtl w:val="0"/>
          </w:rPr>
          <w:t xml:space="preserve">Donald Davis</w:t>
        </w:r>
      </w:hyperlink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.)</w:t>
      </w: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Ind w:w="-100.0" w:type="dxa"/>
        <w:tblLayout w:type="fixed"/>
        <w:tblLook w:val="0400"/>
      </w:tblPr>
      <w:tblGrid>
        <w:gridCol w:w="10800"/>
        <w:tblGridChange w:id="0">
          <w:tblGrid>
            <w:gridCol w:w="108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numPr>
                <w:ilvl w:val="0"/>
                <w:numId w:val="12"/>
              </w:numPr>
              <w:ind w:left="720" w:hanging="360"/>
              <w:rPr>
                <w:rFonts w:ascii="Arial" w:cs="Arial" w:eastAsia="Arial" w:hAnsi="Arial"/>
                <w:b w:val="1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What did we see in this student’s introductory “tour” that is interesting, surprising, inspiring?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rPr>
                <w:rFonts w:ascii="Times New Roman" w:cs="Times New Roman" w:eastAsia="Times New Roman" w:hAnsi="Times New Roman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Love that students take pride in how creative they can be with their slides.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numPr>
                <w:ilvl w:val="0"/>
                <w:numId w:val="13"/>
              </w:numPr>
              <w:ind w:left="0" w:firstLine="0"/>
              <w:rPr>
                <w:rFonts w:ascii="Arial" w:cs="Arial" w:eastAsia="Arial" w:hAnsi="Arial"/>
                <w:b w:val="1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What did we learn about digital portfolios and/or student from this tour?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Types of pages students are encouraged to create:  home, professional, showcase, high school and more. 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Home….about interests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Professional….college and career interests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Showcase…..students pull something they really loved and felt proud about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High school breaks down by grades….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numPr>
                <w:ilvl w:val="0"/>
                <w:numId w:val="14"/>
              </w:numPr>
              <w:ind w:left="0" w:firstLine="0"/>
              <w:rPr>
                <w:rFonts w:ascii="Arial" w:cs="Arial" w:eastAsia="Arial" w:hAnsi="Arial"/>
                <w:b w:val="1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Other comments, questions, feedback...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Only students can enter in information.  Encourage students to put in specific pieces of work.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u w:val="single"/>
          <w:rtl w:val="0"/>
        </w:rPr>
        <w:t xml:space="preserve">NHHS Digital Portfolio Purpose: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Create a culture of student ownership and responsibility in the learning process.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Immerse students into a real-world work and build upon digital literacy skills.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Through selection and reflection, regularly engage students as critical thinkers and self-evaluators.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Help facilitate communication and collaboration about student performance with parents, faculty, and ADM.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Evaluate student progress overtime with a focus on college and career standards and transfer skills (other than county and/or state required testing).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Identify school improvement goals, course, department, instruction - strengths and needs.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Provide a tool and an attractive, professional place for culminating college and career planning.</w:t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u w:val="single"/>
          <w:rtl w:val="0"/>
        </w:rPr>
        <w:t xml:space="preserve">Faculty/Student Resources: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ind w:left="720" w:hanging="360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Google sheet with grade level and alphabetical </w:t>
      </w:r>
      <w:hyperlink r:id="rId10">
        <w:r w:rsidDel="00000000" w:rsidR="00000000" w:rsidRPr="00000000">
          <w:rPr>
            <w:rFonts w:ascii="Arial" w:cs="Arial" w:eastAsia="Arial" w:hAnsi="Arial"/>
            <w:color w:val="1155cc"/>
            <w:sz w:val="22"/>
            <w:szCs w:val="22"/>
            <w:u w:val="single"/>
            <w:rtl w:val="0"/>
          </w:rPr>
          <w:t xml:space="preserve">list of student links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ind w:left="720" w:hanging="360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Google form </w:t>
      </w:r>
      <w:hyperlink r:id="rId11">
        <w:r w:rsidDel="00000000" w:rsidR="00000000" w:rsidRPr="00000000">
          <w:rPr>
            <w:rFonts w:ascii="Arial" w:cs="Arial" w:eastAsia="Arial" w:hAnsi="Arial"/>
            <w:color w:val="1155cc"/>
            <w:sz w:val="22"/>
            <w:szCs w:val="22"/>
            <w:u w:val="single"/>
            <w:rtl w:val="0"/>
          </w:rPr>
          <w:t xml:space="preserve">used to collect</w:t>
        </w:r>
      </w:hyperlink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student links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ind w:left="720" w:hanging="360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Digital Portfolio - </w:t>
      </w:r>
      <w:hyperlink r:id="rId12">
        <w:r w:rsidDel="00000000" w:rsidR="00000000" w:rsidRPr="00000000">
          <w:rPr>
            <w:rFonts w:ascii="Arial" w:cs="Arial" w:eastAsia="Arial" w:hAnsi="Arial"/>
            <w:color w:val="1155cc"/>
            <w:sz w:val="22"/>
            <w:szCs w:val="22"/>
            <w:u w:val="single"/>
            <w:rtl w:val="0"/>
          </w:rPr>
          <w:t xml:space="preserve">Student directions</w:t>
        </w:r>
      </w:hyperlink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(setup and page contents)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ind w:left="720" w:hanging="360"/>
        <w:rPr>
          <w:color w:val="000000"/>
        </w:rPr>
      </w:pPr>
      <w:hyperlink r:id="rId13">
        <w:r w:rsidDel="00000000" w:rsidR="00000000" w:rsidRPr="00000000">
          <w:rPr>
            <w:rFonts w:ascii="Arial" w:cs="Arial" w:eastAsia="Arial" w:hAnsi="Arial"/>
            <w:color w:val="1155cc"/>
            <w:sz w:val="22"/>
            <w:szCs w:val="22"/>
            <w:u w:val="single"/>
            <w:rtl w:val="0"/>
          </w:rPr>
          <w:t xml:space="preserve">Class Portfolio Update</w:t>
        </w:r>
      </w:hyperlink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- informal assessment and/or portfolio conference checklist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ind w:left="720" w:hanging="360"/>
        <w:rPr>
          <w:color w:val="000000"/>
        </w:rPr>
      </w:pPr>
      <w:hyperlink r:id="rId14">
        <w:r w:rsidDel="00000000" w:rsidR="00000000" w:rsidRPr="00000000">
          <w:rPr>
            <w:rFonts w:ascii="Arial" w:cs="Arial" w:eastAsia="Arial" w:hAnsi="Arial"/>
            <w:color w:val="1155cc"/>
            <w:sz w:val="22"/>
            <w:szCs w:val="22"/>
            <w:u w:val="single"/>
            <w:rtl w:val="0"/>
          </w:rPr>
          <w:t xml:space="preserve">Student Portfolio Update</w:t>
        </w:r>
      </w:hyperlink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- informal assessment and/or portfolio conference checklist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ind w:left="720" w:hanging="360"/>
        <w:rPr>
          <w:color w:val="000000"/>
        </w:rPr>
      </w:pPr>
      <w:hyperlink r:id="rId15">
        <w:r w:rsidDel="00000000" w:rsidR="00000000" w:rsidRPr="00000000">
          <w:rPr>
            <w:rFonts w:ascii="Arial" w:cs="Arial" w:eastAsia="Arial" w:hAnsi="Arial"/>
            <w:color w:val="1155cc"/>
            <w:sz w:val="22"/>
            <w:szCs w:val="22"/>
            <w:u w:val="single"/>
            <w:rtl w:val="0"/>
          </w:rPr>
          <w:t xml:space="preserve">Update Visual </w:t>
        </w:r>
      </w:hyperlink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- post for students (if/as needed)</w:t>
      </w:r>
    </w:p>
    <w:p w:rsidR="00000000" w:rsidDel="00000000" w:rsidP="00000000" w:rsidRDefault="00000000" w:rsidRPr="00000000" w14:paraId="00000024">
      <w:pPr>
        <w:spacing w:after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u w:val="single"/>
          <w:rtl w:val="0"/>
        </w:rPr>
        <w:t xml:space="preserve">Artifact Examples: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 All forms of evidence...</w:t>
      </w:r>
      <w:r w:rsidDel="00000000" w:rsidR="00000000" w:rsidRPr="00000000">
        <w:rPr>
          <w:rtl w:val="0"/>
        </w:rPr>
      </w:r>
    </w:p>
    <w:tbl>
      <w:tblPr>
        <w:tblStyle w:val="Table2"/>
        <w:tblW w:w="10800.0" w:type="dxa"/>
        <w:jc w:val="left"/>
        <w:tblInd w:w="-100.0" w:type="dxa"/>
        <w:tblLayout w:type="fixed"/>
        <w:tblLook w:val="0400"/>
      </w:tblPr>
      <w:tblGrid>
        <w:gridCol w:w="1814"/>
        <w:gridCol w:w="1157"/>
        <w:gridCol w:w="1772"/>
        <w:gridCol w:w="1439"/>
        <w:gridCol w:w="1876"/>
        <w:gridCol w:w="2742"/>
        <w:tblGridChange w:id="0">
          <w:tblGrid>
            <w:gridCol w:w="1814"/>
            <w:gridCol w:w="1157"/>
            <w:gridCol w:w="1772"/>
            <w:gridCol w:w="1439"/>
            <w:gridCol w:w="1876"/>
            <w:gridCol w:w="274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Written assignment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Lab reports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Artwork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Journal entries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Select assessments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Images/Video of physical work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Achievements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Audio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Recommendations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Learning logs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Annotations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u w:val="single"/>
          <w:rtl w:val="0"/>
        </w:rPr>
        <w:t xml:space="preserve">Design Versions: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 The English department is completing the “upfront” work for the “skeleton” of the school-wide digital portfolio.  For consistency, uniformity, and validity, faculty and student tools/guidelines have been started and are in the works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u w:val="single"/>
          <w:rtl w:val="0"/>
        </w:rPr>
        <w:t xml:space="preserve">but feedback, suggestions and help are desired.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 </w:t>
      </w:r>
      <w:r w:rsidDel="00000000" w:rsidR="00000000" w:rsidRPr="00000000">
        <w:rPr>
          <w:rFonts w:ascii="Arial" w:cs="Arial" w:eastAsia="Arial" w:hAnsi="Arial"/>
          <w:i w:val="1"/>
          <w:color w:val="000000"/>
          <w:sz w:val="22"/>
          <w:szCs w:val="22"/>
          <w:u w:val="single"/>
          <w:rtl w:val="0"/>
        </w:rPr>
        <w:t xml:space="preserve">Of the following designs, which best supports the concept of a “school-wide, transdisciplinary” (non-departmentalized) digital portfolio and our goals?</w:t>
      </w:r>
      <w:r w:rsidDel="00000000" w:rsidR="00000000" w:rsidRPr="00000000">
        <w:rPr>
          <w:rtl w:val="0"/>
        </w:rPr>
      </w:r>
    </w:p>
    <w:tbl>
      <w:tblPr>
        <w:tblStyle w:val="Table3"/>
        <w:tblW w:w="9340.0" w:type="dxa"/>
        <w:jc w:val="left"/>
        <w:tblInd w:w="-100.0" w:type="dxa"/>
        <w:tblLayout w:type="fixed"/>
        <w:tblLook w:val="0400"/>
      </w:tblPr>
      <w:tblGrid>
        <w:gridCol w:w="3203"/>
        <w:gridCol w:w="3524"/>
        <w:gridCol w:w="2613"/>
        <w:tblGridChange w:id="0">
          <w:tblGrid>
            <w:gridCol w:w="3203"/>
            <w:gridCol w:w="3524"/>
            <w:gridCol w:w="261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u w:val="single"/>
                <w:rtl w:val="0"/>
              </w:rPr>
              <w:t xml:space="preserve">Version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u w:val="single"/>
                <w:rtl w:val="0"/>
              </w:rPr>
              <w:t xml:space="preserve">Version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u w:val="single"/>
                <w:rtl w:val="0"/>
              </w:rPr>
              <w:t xml:space="preserve">Version 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numPr>
                <w:ilvl w:val="0"/>
                <w:numId w:val="3"/>
              </w:numPr>
              <w:ind w:left="345" w:hanging="360"/>
              <w:rPr>
                <w:i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HOME - page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4"/>
              </w:numPr>
              <w:ind w:left="345" w:hanging="360"/>
              <w:rPr>
                <w:i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PROFESSIONAL ME - page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0"/>
              </w:rPr>
              <w:t xml:space="preserve">  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6"/>
              </w:numPr>
              <w:ind w:left="345" w:hanging="360"/>
              <w:rPr>
                <w:b w:val="1"/>
                <w:i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HIGH SCHOOL - page</w:t>
            </w:r>
          </w:p>
          <w:p w:rsidR="00000000" w:rsidDel="00000000" w:rsidP="00000000" w:rsidRDefault="00000000" w:rsidRPr="00000000" w14:paraId="0000003F">
            <w:pPr>
              <w:ind w:left="705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u w:val="single"/>
                <w:rtl w:val="0"/>
              </w:rPr>
              <w:t xml:space="preserve">High School Sub-Pages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8"/>
              </w:numPr>
              <w:ind w:left="1065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9th - Freshman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8"/>
              </w:numPr>
              <w:ind w:left="1065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10th - Sophomore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8"/>
              </w:numPr>
              <w:ind w:left="1065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11th - Junior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8"/>
              </w:numPr>
              <w:ind w:left="1065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12th - Senior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5"/>
              </w:numPr>
              <w:ind w:left="345" w:hanging="360"/>
              <w:rPr>
                <w:b w:val="1"/>
                <w:i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SHOWCASE - page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5"/>
              </w:numPr>
              <w:ind w:left="345" w:hanging="360"/>
              <w:rPr>
                <w:b w:val="1"/>
                <w:i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MORE - page</w:t>
            </w:r>
          </w:p>
          <w:p w:rsidR="00000000" w:rsidDel="00000000" w:rsidP="00000000" w:rsidRDefault="00000000" w:rsidRPr="00000000" w14:paraId="00000046">
            <w:pPr>
              <w:ind w:left="705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u w:val="single"/>
                <w:rtl w:val="0"/>
              </w:rPr>
              <w:t xml:space="preserve">Middle Artifact Sub-Page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ind w:left="705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u w:val="single"/>
                <w:rtl w:val="0"/>
              </w:rPr>
              <w:t xml:space="preserve">Elementary Sub-Page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numPr>
                <w:ilvl w:val="0"/>
                <w:numId w:val="7"/>
              </w:numPr>
              <w:ind w:left="345" w:hanging="360"/>
              <w:rPr>
                <w:i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HOME - page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9"/>
              </w:numPr>
              <w:ind w:left="345" w:hanging="360"/>
              <w:rPr>
                <w:i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PROFESSIONAL ME - page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0"/>
              </w:rPr>
              <w:t xml:space="preserve">  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10"/>
              </w:numPr>
              <w:ind w:left="345" w:hanging="360"/>
              <w:rPr>
                <w:b w:val="1"/>
                <w:i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HIGH SCHOOL - page</w:t>
            </w:r>
          </w:p>
          <w:p w:rsidR="00000000" w:rsidDel="00000000" w:rsidP="00000000" w:rsidRDefault="00000000" w:rsidRPr="00000000" w14:paraId="0000004B">
            <w:pPr>
              <w:ind w:left="705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u w:val="single"/>
                <w:rtl w:val="0"/>
              </w:rPr>
              <w:t xml:space="preserve">High School Sub-Pages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11"/>
              </w:numPr>
              <w:ind w:left="1065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9th - Freshman</w:t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11"/>
              </w:numPr>
              <w:ind w:left="1065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10th - Sophomore</w:t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11"/>
              </w:numPr>
              <w:ind w:left="1065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11th - Junior</w:t>
            </w:r>
          </w:p>
          <w:p w:rsidR="00000000" w:rsidDel="00000000" w:rsidP="00000000" w:rsidRDefault="00000000" w:rsidRPr="00000000" w14:paraId="0000004F">
            <w:pPr>
              <w:numPr>
                <w:ilvl w:val="1"/>
                <w:numId w:val="15"/>
              </w:numPr>
              <w:ind w:left="1425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English &amp; Social Studies</w:t>
            </w:r>
          </w:p>
          <w:p w:rsidR="00000000" w:rsidDel="00000000" w:rsidP="00000000" w:rsidRDefault="00000000" w:rsidRPr="00000000" w14:paraId="00000050">
            <w:pPr>
              <w:numPr>
                <w:ilvl w:val="1"/>
                <w:numId w:val="15"/>
              </w:numPr>
              <w:ind w:left="1425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Science &amp; Math</w:t>
            </w:r>
          </w:p>
          <w:p w:rsidR="00000000" w:rsidDel="00000000" w:rsidP="00000000" w:rsidRDefault="00000000" w:rsidRPr="00000000" w14:paraId="00000051">
            <w:pPr>
              <w:numPr>
                <w:ilvl w:val="1"/>
                <w:numId w:val="15"/>
              </w:numPr>
              <w:ind w:left="1425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Arts &amp; Languages</w:t>
            </w:r>
          </w:p>
          <w:p w:rsidR="00000000" w:rsidDel="00000000" w:rsidP="00000000" w:rsidRDefault="00000000" w:rsidRPr="00000000" w14:paraId="00000052">
            <w:pPr>
              <w:numPr>
                <w:ilvl w:val="1"/>
                <w:numId w:val="15"/>
              </w:numPr>
              <w:ind w:left="1425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Career &amp; Electives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15"/>
              </w:numPr>
              <w:ind w:left="1065" w:hanging="360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12th - Senior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16"/>
              </w:numPr>
              <w:ind w:left="345" w:hanging="360"/>
              <w:rPr>
                <w:b w:val="1"/>
                <w:i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SHOWCASE - page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16"/>
              </w:numPr>
              <w:ind w:left="345" w:hanging="360"/>
              <w:rPr>
                <w:b w:val="1"/>
                <w:i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MORE - page</w:t>
            </w:r>
          </w:p>
          <w:p w:rsidR="00000000" w:rsidDel="00000000" w:rsidP="00000000" w:rsidRDefault="00000000" w:rsidRPr="00000000" w14:paraId="00000056">
            <w:pPr>
              <w:ind w:left="705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u w:val="single"/>
                <w:rtl w:val="0"/>
              </w:rPr>
              <w:t xml:space="preserve">Middle Artifact Sub-Page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ind w:left="705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u w:val="single"/>
                <w:rtl w:val="0"/>
              </w:rPr>
              <w:t xml:space="preserve">Elementary Sub-Page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numPr>
                <w:ilvl w:val="0"/>
                <w:numId w:val="17"/>
              </w:numPr>
              <w:ind w:left="720" w:hanging="360"/>
              <w:rPr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HOME - page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17"/>
              </w:numPr>
              <w:ind w:left="720" w:hanging="360"/>
              <w:rPr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English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17"/>
              </w:numPr>
              <w:ind w:left="720" w:hanging="360"/>
              <w:rPr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Geometry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17"/>
              </w:numPr>
              <w:ind w:left="720" w:hanging="360"/>
              <w:rPr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Biology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17"/>
              </w:numPr>
              <w:ind w:left="720" w:hanging="360"/>
              <w:rPr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Government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17"/>
              </w:numPr>
              <w:ind w:left="720" w:hanging="360"/>
              <w:rPr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German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17"/>
              </w:numPr>
              <w:ind w:left="720" w:hanging="360"/>
              <w:rPr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Computer Science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17"/>
              </w:numPr>
              <w:ind w:left="720" w:hanging="360"/>
              <w:rPr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Digital Arts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9th - </w:t>
            </w:r>
            <w:hyperlink r:id="rId16">
              <w:r w:rsidDel="00000000" w:rsidR="00000000" w:rsidRPr="00000000">
                <w:rPr>
                  <w:rFonts w:ascii="Arial" w:cs="Arial" w:eastAsia="Arial" w:hAnsi="Arial"/>
                  <w:color w:val="1155cc"/>
                  <w:sz w:val="22"/>
                  <w:szCs w:val="22"/>
                  <w:u w:val="single"/>
                  <w:rtl w:val="0"/>
                </w:rPr>
                <w:t xml:space="preserve">Student Example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11th, IEP, 1040 - </w:t>
            </w:r>
            <w:hyperlink r:id="rId17">
              <w:r w:rsidDel="00000000" w:rsidR="00000000" w:rsidRPr="00000000">
                <w:rPr>
                  <w:rFonts w:ascii="Arial" w:cs="Arial" w:eastAsia="Arial" w:hAnsi="Arial"/>
                  <w:color w:val="1155cc"/>
                  <w:sz w:val="22"/>
                  <w:szCs w:val="22"/>
                  <w:u w:val="single"/>
                  <w:rtl w:val="0"/>
                </w:rPr>
                <w:t xml:space="preserve">Student Example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11th 790 lexile - </w:t>
            </w:r>
            <w:hyperlink r:id="rId18">
              <w:r w:rsidDel="00000000" w:rsidR="00000000" w:rsidRPr="00000000">
                <w:rPr>
                  <w:rFonts w:ascii="Arial" w:cs="Arial" w:eastAsia="Arial" w:hAnsi="Arial"/>
                  <w:color w:val="1155cc"/>
                  <w:sz w:val="22"/>
                  <w:szCs w:val="22"/>
                  <w:u w:val="single"/>
                  <w:rtl w:val="0"/>
                </w:rPr>
                <w:t xml:space="preserve">Student Example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(no prototype - but possibility)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Times New Roman" w:cs="Times New Roman" w:eastAsia="Times New Roman" w:hAnsi="Times New Roman"/>
              </w:rPr>
            </w:pPr>
            <w:hyperlink r:id="rId19">
              <w:r w:rsidDel="00000000" w:rsidR="00000000" w:rsidRPr="00000000">
                <w:rPr>
                  <w:rFonts w:ascii="Arial" w:cs="Arial" w:eastAsia="Arial" w:hAnsi="Arial"/>
                  <w:color w:val="1155cc"/>
                  <w:sz w:val="22"/>
                  <w:szCs w:val="22"/>
                  <w:u w:val="single"/>
                  <w:rtl w:val="0"/>
                </w:rPr>
                <w:t xml:space="preserve">Student Example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spacing w:after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u w:val="single"/>
          <w:rtl w:val="0"/>
        </w:rPr>
        <w:t xml:space="preserve">Considerations: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 Below is a list of perceived and real concerns and comments that must be addressed.  What else should be added?  How should we address these concerns or issues?  What support is needed?</w:t>
      </w:r>
      <w:r w:rsidDel="00000000" w:rsidR="00000000" w:rsidRPr="00000000">
        <w:rPr>
          <w:rtl w:val="0"/>
        </w:rPr>
      </w:r>
    </w:p>
    <w:tbl>
      <w:tblPr>
        <w:tblStyle w:val="Table4"/>
        <w:tblW w:w="9340.0" w:type="dxa"/>
        <w:jc w:val="left"/>
        <w:tblInd w:w="-100.0" w:type="dxa"/>
        <w:tblLayout w:type="fixed"/>
        <w:tblLook w:val="0400"/>
      </w:tblPr>
      <w:tblGrid>
        <w:gridCol w:w="423"/>
        <w:gridCol w:w="6547"/>
        <w:gridCol w:w="2370"/>
        <w:tblGridChange w:id="0">
          <w:tblGrid>
            <w:gridCol w:w="423"/>
            <w:gridCol w:w="6547"/>
            <w:gridCol w:w="237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e5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#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e5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Concern/Comments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93c47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Suggestions or Solutions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0"/>
                <w:szCs w:val="20"/>
                <w:rtl w:val="0"/>
              </w:rPr>
              <w:t xml:space="preserve">“I don’t believe in or care about student portfolios.”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0"/>
                <w:szCs w:val="20"/>
                <w:rtl w:val="0"/>
              </w:rPr>
              <w:t xml:space="preserve">“Listen class. I have been asked to do this. It’s not my idea.  But, we are going to do as we are told.”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0"/>
                <w:szCs w:val="20"/>
                <w:rtl w:val="0"/>
              </w:rPr>
              <w:t xml:space="preserve">“This is not my job.  This is not a part of my course or curriculum.”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0"/>
                <w:szCs w:val="20"/>
                <w:rtl w:val="0"/>
              </w:rPr>
              <w:t xml:space="preserve">“I see the possibilities here.  But, realistically, to do this right, I need time.”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0"/>
                <w:szCs w:val="20"/>
                <w:rtl w:val="0"/>
              </w:rPr>
              <w:t xml:space="preserve">“No one is going to look at or do anything with these portfolios.”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0"/>
                <w:szCs w:val="20"/>
                <w:rtl w:val="0"/>
              </w:rPr>
              <w:t xml:space="preserve">“When and how often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0"/>
                <w:szCs w:val="20"/>
                <w:u w:val="single"/>
                <w:rtl w:val="0"/>
              </w:rPr>
              <w:t xml:space="preserve">should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0"/>
                <w:szCs w:val="20"/>
                <w:rtl w:val="0"/>
              </w:rPr>
              <w:t xml:space="preserve"> these be updated.”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0"/>
                <w:szCs w:val="20"/>
                <w:rtl w:val="0"/>
              </w:rPr>
              <w:t xml:space="preserve">“What do I actually do with my students - as a whole or during a conference.”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0"/>
                <w:szCs w:val="20"/>
                <w:rtl w:val="0"/>
              </w:rPr>
              <w:t xml:space="preserve">“How can ADM, counselors, SIT, student support services and faculty use these?”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0"/>
                <w:szCs w:val="20"/>
                <w:rtl w:val="0"/>
              </w:rPr>
              <w:t xml:space="preserve">“Class.  Update your portfolio while I grade papers.”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0"/>
                <w:szCs w:val="20"/>
                <w:rtl w:val="0"/>
              </w:rPr>
              <w:t xml:space="preserve">“Ok.  I am with you.  But, what should I or we be looking for, and/or how should we be using them?”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0"/>
                <w:szCs w:val="20"/>
                <w:rtl w:val="0"/>
              </w:rPr>
              <w:t xml:space="preserve">“Should and how should we assess these?”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3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4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0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docs.google.com/a/wcps.k12.md.us/forms/d/e/1FAIpQLSd-8ydyjJwpEGAMga-J5RYUXyiOI_c1q5u5_nqUiQ1sMB6-oA/viewform?c=0&amp;w=1" TargetMode="External"/><Relationship Id="rId10" Type="http://schemas.openxmlformats.org/officeDocument/2006/relationships/hyperlink" Target="https://docs.google.com/spreadsheets/d/1ORTS4RrkAH9XH4ro6e1B_EAne68-lta9_brSTXjISy8/edit?ts=5a2eb08b#gid=1980738959" TargetMode="External"/><Relationship Id="rId13" Type="http://schemas.openxmlformats.org/officeDocument/2006/relationships/hyperlink" Target="https://docs.google.com/document/d/19NS6MNNfa62SqodM9ksyllCtef4RqYKSj2D-puHx7F0/edit" TargetMode="External"/><Relationship Id="rId12" Type="http://schemas.openxmlformats.org/officeDocument/2006/relationships/hyperlink" Target="https://docs.google.com/document/d/1wT4nOMAIEw1PxKpO0d0-sHZzsI6bIJgYWKO2CV-xU1I/edit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sites.google.com/wcps.k12.md.us/donalddavisiii" TargetMode="External"/><Relationship Id="rId15" Type="http://schemas.openxmlformats.org/officeDocument/2006/relationships/hyperlink" Target="https://docs.google.com/document/d/1ygNBCL5LVHriZbvgo1icC94UydIA_OF527lcrqcLsos/edit" TargetMode="External"/><Relationship Id="rId14" Type="http://schemas.openxmlformats.org/officeDocument/2006/relationships/hyperlink" Target="https://docs.google.com/document/d/1-bH716EThTZjEzrvNI94R9-inUu6I8pJ7rrJkUY7Fzo/edit" TargetMode="External"/><Relationship Id="rId17" Type="http://schemas.openxmlformats.org/officeDocument/2006/relationships/hyperlink" Target="https://sites.google.com/wcps.k12.md.us/daltonherreraspiritwalker" TargetMode="External"/><Relationship Id="rId16" Type="http://schemas.openxmlformats.org/officeDocument/2006/relationships/hyperlink" Target="https://sites.google.com/wcps.k12.md.us/mohamed-sesay-digital-portfoli/high-school-artifacts/grade-9" TargetMode="External"/><Relationship Id="rId5" Type="http://schemas.openxmlformats.org/officeDocument/2006/relationships/styles" Target="styles.xml"/><Relationship Id="rId19" Type="http://schemas.openxmlformats.org/officeDocument/2006/relationships/hyperlink" Target="https://sites.google.com/wcps.k12.md.us/walter-west/home" TargetMode="External"/><Relationship Id="rId6" Type="http://schemas.openxmlformats.org/officeDocument/2006/relationships/hyperlink" Target="https://sites.google.com/wcps.k12.md.us/mckenziejanebrechbill2019" TargetMode="External"/><Relationship Id="rId18" Type="http://schemas.openxmlformats.org/officeDocument/2006/relationships/hyperlink" Target="https://sites.google.com/wcps.k12.md.us/amirahredd" TargetMode="External"/><Relationship Id="rId7" Type="http://schemas.openxmlformats.org/officeDocument/2006/relationships/hyperlink" Target="https://sites.google.com/wcps.k12.md.us/ravengrove2019/home" TargetMode="External"/><Relationship Id="rId8" Type="http://schemas.openxmlformats.org/officeDocument/2006/relationships/hyperlink" Target="https://sites.google.com/wcps.k12.md.us/claireknepper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