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Interdisciplinary Criteria Rubrics and Task Assessment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Developing ID rubrics</w:t>
      </w:r>
      <w:r w:rsidDel="00000000" w:rsidR="00000000" w:rsidRPr="00000000">
        <w:rPr>
          <w:rtl w:val="0"/>
        </w:rPr>
        <w:t xml:space="preserve">:</w:t>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Remember that it is fine to use the rubrics as is, with clarifications of what the descriptors mean in each unit provided in a task-sheet or task-packet.</w:t>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If limited clarifications of the descriptors are provided in task-specific rubrics:</w:t>
      </w:r>
    </w:p>
    <w:p w:rsidR="00000000" w:rsidDel="00000000" w:rsidP="00000000" w:rsidRDefault="00000000" w:rsidRPr="00000000" w14:paraId="00000006">
      <w:pPr>
        <w:numPr>
          <w:ilvl w:val="1"/>
          <w:numId w:val="1"/>
        </w:numPr>
        <w:ind w:left="1440" w:hanging="360"/>
        <w:rPr>
          <w:u w:val="none"/>
        </w:rPr>
      </w:pPr>
      <w:r w:rsidDel="00000000" w:rsidR="00000000" w:rsidRPr="00000000">
        <w:rPr>
          <w:rtl w:val="0"/>
        </w:rPr>
        <w:t xml:space="preserve">the intentions of the published level descriptors need to be retained,</w:t>
      </w:r>
    </w:p>
    <w:p w:rsidR="00000000" w:rsidDel="00000000" w:rsidP="00000000" w:rsidRDefault="00000000" w:rsidRPr="00000000" w14:paraId="00000007">
      <w:pPr>
        <w:numPr>
          <w:ilvl w:val="1"/>
          <w:numId w:val="1"/>
        </w:numPr>
        <w:ind w:left="1440" w:hanging="360"/>
        <w:rPr>
          <w:u w:val="none"/>
        </w:rPr>
      </w:pPr>
      <w:r w:rsidDel="00000000" w:rsidR="00000000" w:rsidRPr="00000000">
        <w:rPr>
          <w:rtl w:val="0"/>
        </w:rPr>
        <w:t xml:space="preserve">the terms used to differentiate the level descriptors should not be changed, although separate explanations and examples can be provided to students so that they understand what these terms mean,</w:t>
      </w:r>
    </w:p>
    <w:p w:rsidR="00000000" w:rsidDel="00000000" w:rsidP="00000000" w:rsidRDefault="00000000" w:rsidRPr="00000000" w14:paraId="00000008">
      <w:pPr>
        <w:numPr>
          <w:ilvl w:val="1"/>
          <w:numId w:val="1"/>
        </w:numPr>
        <w:ind w:left="1440" w:hanging="360"/>
        <w:rPr>
          <w:u w:val="none"/>
        </w:rPr>
      </w:pPr>
      <w:r w:rsidDel="00000000" w:rsidR="00000000" w:rsidRPr="00000000">
        <w:rPr>
          <w:rtl w:val="0"/>
        </w:rPr>
        <w:t xml:space="preserve">for simplicity sake, it is recommended that they are formatted with just  two columns (not 3 columns to also include the published descriptors): </w:t>
      </w:r>
    </w:p>
    <w:p w:rsidR="00000000" w:rsidDel="00000000" w:rsidP="00000000" w:rsidRDefault="00000000" w:rsidRPr="00000000" w14:paraId="00000009">
      <w:pPr>
        <w:numPr>
          <w:ilvl w:val="2"/>
          <w:numId w:val="1"/>
        </w:numPr>
        <w:ind w:left="2160" w:hanging="360"/>
        <w:rPr>
          <w:u w:val="none"/>
        </w:rPr>
      </w:pPr>
      <w:r w:rsidDel="00000000" w:rsidR="00000000" w:rsidRPr="00000000">
        <w:rPr>
          <w:rtl w:val="0"/>
        </w:rPr>
        <w:t xml:space="preserve">Column 1: Achievement levels;</w:t>
      </w:r>
    </w:p>
    <w:p w:rsidR="00000000" w:rsidDel="00000000" w:rsidP="00000000" w:rsidRDefault="00000000" w:rsidRPr="00000000" w14:paraId="0000000A">
      <w:pPr>
        <w:numPr>
          <w:ilvl w:val="2"/>
          <w:numId w:val="1"/>
        </w:numPr>
        <w:ind w:left="2160" w:hanging="360"/>
        <w:rPr>
          <w:u w:val="none"/>
        </w:rPr>
      </w:pPr>
      <w:r w:rsidDel="00000000" w:rsidR="00000000" w:rsidRPr="00000000">
        <w:rPr>
          <w:rtl w:val="0"/>
        </w:rPr>
        <w:t xml:space="preserve">Column 2: Level descriptors with brief task-specific clarification (examples provided below)</w:t>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MYP 5 Rubrics</w:t>
      </w:r>
    </w:p>
    <w:p w:rsidR="00000000" w:rsidDel="00000000" w:rsidP="00000000" w:rsidRDefault="00000000" w:rsidRPr="00000000" w14:paraId="0000000D">
      <w:pPr>
        <w:rPr>
          <w:color w:val="0000ff"/>
          <w:sz w:val="28"/>
          <w:szCs w:val="28"/>
        </w:rPr>
      </w:pPr>
      <w:r w:rsidDel="00000000" w:rsidR="00000000" w:rsidRPr="00000000">
        <w:rPr>
          <w:b w:val="1"/>
          <w:color w:val="0000ff"/>
          <w:sz w:val="28"/>
          <w:szCs w:val="28"/>
          <w:rtl w:val="0"/>
        </w:rPr>
        <w:t xml:space="preserve">Criterion A: Disciplinary grounding</w:t>
      </w:r>
      <w:r w:rsidDel="00000000" w:rsidR="00000000" w:rsidRPr="00000000">
        <w:rPr>
          <w:rtl w:val="0"/>
        </w:rPr>
      </w:r>
    </w:p>
    <w:tbl>
      <w:tblPr>
        <w:tblStyle w:val="Table1"/>
        <w:tblW w:w="1006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8445"/>
        <w:tblGridChange w:id="0">
          <w:tblGrid>
            <w:gridCol w:w="1620"/>
            <w:gridCol w:w="8445"/>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Achievement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level</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Level descriptor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student:</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numPr>
                <w:ilvl w:val="0"/>
                <w:numId w:val="26"/>
              </w:numPr>
              <w:spacing w:line="240" w:lineRule="auto"/>
              <w:ind w:left="720" w:hanging="360"/>
              <w:rPr>
                <w:u w:val="none"/>
              </w:rPr>
            </w:pPr>
            <w:r w:rsidDel="00000000" w:rsidR="00000000" w:rsidRPr="00000000">
              <w:rPr>
                <w:rtl w:val="0"/>
              </w:rPr>
              <w:t xml:space="preserve">does not achieve a standard described by any of the descriptors given below.</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demonstrates </w:t>
            </w:r>
            <w:r w:rsidDel="00000000" w:rsidR="00000000" w:rsidRPr="00000000">
              <w:rPr>
                <w:b w:val="1"/>
                <w:rtl w:val="0"/>
              </w:rPr>
              <w:t xml:space="preserve">limited </w:t>
            </w:r>
            <w:r w:rsidDel="00000000" w:rsidR="00000000" w:rsidRPr="00000000">
              <w:rPr>
                <w:rtl w:val="0"/>
              </w:rPr>
              <w:t xml:space="preserve">relevant disciplinary grounding.</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demonstrates </w:t>
            </w:r>
            <w:r w:rsidDel="00000000" w:rsidR="00000000" w:rsidRPr="00000000">
              <w:rPr>
                <w:b w:val="1"/>
                <w:rtl w:val="0"/>
              </w:rPr>
              <w:t xml:space="preserve">some</w:t>
            </w:r>
            <w:r w:rsidDel="00000000" w:rsidR="00000000" w:rsidRPr="00000000">
              <w:rPr>
                <w:rtl w:val="0"/>
              </w:rPr>
              <w:t xml:space="preserve"> relevant disciplinary grounding.</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5-6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demonstrates </w:t>
            </w:r>
            <w:r w:rsidDel="00000000" w:rsidR="00000000" w:rsidRPr="00000000">
              <w:rPr>
                <w:b w:val="1"/>
                <w:rtl w:val="0"/>
              </w:rPr>
              <w:t xml:space="preserve">most necessary </w:t>
            </w:r>
            <w:r w:rsidDel="00000000" w:rsidR="00000000" w:rsidRPr="00000000">
              <w:rPr>
                <w:rtl w:val="0"/>
              </w:rPr>
              <w:t xml:space="preserve">disciplinary grounding.</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7-8</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demonstrates </w:t>
            </w:r>
            <w:r w:rsidDel="00000000" w:rsidR="00000000" w:rsidRPr="00000000">
              <w:rPr>
                <w:b w:val="1"/>
                <w:rtl w:val="0"/>
              </w:rPr>
              <w:t xml:space="preserve">extensive necessary</w:t>
            </w:r>
            <w:r w:rsidDel="00000000" w:rsidR="00000000" w:rsidRPr="00000000">
              <w:rPr>
                <w:rtl w:val="0"/>
              </w:rPr>
              <w:t xml:space="preserve"> disciplinary grounding.</w:t>
            </w:r>
          </w:p>
        </w:tc>
      </w:tr>
    </w:tbl>
    <w:p w:rsidR="00000000" w:rsidDel="00000000" w:rsidP="00000000" w:rsidRDefault="00000000" w:rsidRPr="00000000" w14:paraId="0000001C">
      <w:pPr>
        <w:ind w:left="0" w:firstLine="0"/>
        <w:rPr/>
      </w:pPr>
      <w:r w:rsidDel="00000000" w:rsidR="00000000" w:rsidRPr="00000000">
        <w:rPr>
          <w:rtl w:val="0"/>
        </w:rPr>
      </w:r>
    </w:p>
    <w:p w:rsidR="00000000" w:rsidDel="00000000" w:rsidP="00000000" w:rsidRDefault="00000000" w:rsidRPr="00000000" w14:paraId="0000001D">
      <w:pPr>
        <w:numPr>
          <w:ilvl w:val="0"/>
          <w:numId w:val="15"/>
        </w:numPr>
        <w:ind w:left="720" w:hanging="360"/>
      </w:pPr>
      <w:r w:rsidDel="00000000" w:rsidR="00000000" w:rsidRPr="00000000">
        <w:rPr>
          <w:rtl w:val="0"/>
        </w:rPr>
        <w:t xml:space="preserve">"Teachers must use subject-specific criteria to support their judgment of student achievement in [Criterion A] disciplinary grounding.” </w:t>
      </w:r>
    </w:p>
    <w:p w:rsidR="00000000" w:rsidDel="00000000" w:rsidP="00000000" w:rsidRDefault="00000000" w:rsidRPr="00000000" w14:paraId="0000001E">
      <w:pPr>
        <w:numPr>
          <w:ilvl w:val="0"/>
          <w:numId w:val="15"/>
        </w:numPr>
        <w:ind w:left="720" w:hanging="360"/>
      </w:pPr>
      <w:r w:rsidDel="00000000" w:rsidR="00000000" w:rsidRPr="00000000">
        <w:rPr>
          <w:rtl w:val="0"/>
        </w:rPr>
        <w:t xml:space="preserve">To distinguish between levels 1-4 and levels 5-8, teachers need to be very clear on what disciplinary grounding (factual, conceptual, procedural knowledge) from each subject participating in the IDU is “</w:t>
      </w:r>
      <w:r w:rsidDel="00000000" w:rsidR="00000000" w:rsidRPr="00000000">
        <w:rPr>
          <w:b w:val="1"/>
          <w:rtl w:val="0"/>
        </w:rPr>
        <w:t xml:space="preserve">necessary</w:t>
      </w:r>
      <w:r w:rsidDel="00000000" w:rsidR="00000000" w:rsidRPr="00000000">
        <w:rPr>
          <w:rtl w:val="0"/>
        </w:rPr>
        <w:t xml:space="preserve">” for unit’s summative task(s). This disciplinary grounding can be generally identified for students in a task-sheet or task-packet.</w:t>
      </w:r>
    </w:p>
    <w:p w:rsidR="00000000" w:rsidDel="00000000" w:rsidP="00000000" w:rsidRDefault="00000000" w:rsidRPr="00000000" w14:paraId="0000001F">
      <w:pPr>
        <w:numPr>
          <w:ilvl w:val="1"/>
          <w:numId w:val="15"/>
        </w:numPr>
        <w:ind w:left="1440" w:hanging="360"/>
      </w:pPr>
      <w:r w:rsidDel="00000000" w:rsidR="00000000" w:rsidRPr="00000000">
        <w:rPr>
          <w:rtl w:val="0"/>
        </w:rPr>
        <w:t xml:space="preserve">Example format for describing the disciplinary grounding for an IDU described in</w:t>
      </w:r>
      <w:hyperlink r:id="rId6">
        <w:r w:rsidDel="00000000" w:rsidR="00000000" w:rsidRPr="00000000">
          <w:rPr>
            <w:color w:val="1155cc"/>
            <w:u w:val="single"/>
            <w:rtl w:val="0"/>
          </w:rPr>
          <w:t xml:space="preserve"> this video</w:t>
        </w:r>
      </w:hyperlink>
      <w:r w:rsidDel="00000000" w:rsidR="00000000" w:rsidRPr="00000000">
        <w:rPr>
          <w:rtl w:val="0"/>
        </w:rPr>
        <w:t xml:space="preserve">:</w:t>
      </w:r>
    </w:p>
    <w:p w:rsidR="00000000" w:rsidDel="00000000" w:rsidP="00000000" w:rsidRDefault="00000000" w:rsidRPr="00000000" w14:paraId="00000020">
      <w:pPr>
        <w:numPr>
          <w:ilvl w:val="2"/>
          <w:numId w:val="15"/>
        </w:numPr>
        <w:ind w:left="2160" w:hanging="360"/>
      </w:pPr>
      <w:r w:rsidDel="00000000" w:rsidR="00000000" w:rsidRPr="00000000">
        <w:rPr>
          <w:rtl w:val="0"/>
        </w:rPr>
        <w:t xml:space="preserve">Language and literature</w:t>
      </w:r>
    </w:p>
    <w:p w:rsidR="00000000" w:rsidDel="00000000" w:rsidP="00000000" w:rsidRDefault="00000000" w:rsidRPr="00000000" w14:paraId="00000021">
      <w:pPr>
        <w:numPr>
          <w:ilvl w:val="3"/>
          <w:numId w:val="15"/>
        </w:numPr>
        <w:ind w:left="2880" w:hanging="360"/>
      </w:pPr>
      <w:r w:rsidDel="00000000" w:rsidR="00000000" w:rsidRPr="00000000">
        <w:rPr>
          <w:rtl w:val="0"/>
        </w:rPr>
        <w:t xml:space="preserve">Analyzing text (Crit. A): The teacher would identify the “necessary” elements of text analysis.</w:t>
      </w:r>
    </w:p>
    <w:p w:rsidR="00000000" w:rsidDel="00000000" w:rsidP="00000000" w:rsidRDefault="00000000" w:rsidRPr="00000000" w14:paraId="00000022">
      <w:pPr>
        <w:numPr>
          <w:ilvl w:val="3"/>
          <w:numId w:val="15"/>
        </w:numPr>
        <w:ind w:left="2880" w:hanging="360"/>
      </w:pPr>
      <w:r w:rsidDel="00000000" w:rsidR="00000000" w:rsidRPr="00000000">
        <w:rPr>
          <w:rtl w:val="0"/>
        </w:rPr>
        <w:t xml:space="preserve">Producing text (Crit. C): The teacher would identify the “necessary” elements of producing text.</w:t>
      </w:r>
    </w:p>
    <w:p w:rsidR="00000000" w:rsidDel="00000000" w:rsidP="00000000" w:rsidRDefault="00000000" w:rsidRPr="00000000" w14:paraId="00000023">
      <w:pPr>
        <w:numPr>
          <w:ilvl w:val="2"/>
          <w:numId w:val="15"/>
        </w:numPr>
        <w:ind w:left="2160" w:hanging="360"/>
      </w:pPr>
      <w:r w:rsidDel="00000000" w:rsidR="00000000" w:rsidRPr="00000000">
        <w:rPr>
          <w:rtl w:val="0"/>
        </w:rPr>
        <w:t xml:space="preserve">Individuals and societies</w:t>
      </w:r>
    </w:p>
    <w:p w:rsidR="00000000" w:rsidDel="00000000" w:rsidP="00000000" w:rsidRDefault="00000000" w:rsidRPr="00000000" w14:paraId="00000024">
      <w:pPr>
        <w:numPr>
          <w:ilvl w:val="3"/>
          <w:numId w:val="15"/>
        </w:numPr>
        <w:ind w:left="2880" w:hanging="360"/>
      </w:pPr>
      <w:r w:rsidDel="00000000" w:rsidR="00000000" w:rsidRPr="00000000">
        <w:rPr>
          <w:rtl w:val="0"/>
        </w:rPr>
        <w:t xml:space="preserve">Knowing and understanding (Crit. A): The teacher would identify here the “necessary” elements of the economic, social, geographic, and historic circumstances of Mozambique that students need to demonstrate their knowledge and understanding of, and how those circumstances have changed over what time period. </w:t>
      </w:r>
    </w:p>
    <w:p w:rsidR="00000000" w:rsidDel="00000000" w:rsidP="00000000" w:rsidRDefault="00000000" w:rsidRPr="00000000" w14:paraId="00000025">
      <w:pPr>
        <w:numPr>
          <w:ilvl w:val="0"/>
          <w:numId w:val="15"/>
        </w:numPr>
        <w:ind w:left="720" w:hanging="360"/>
      </w:pPr>
      <w:r w:rsidDel="00000000" w:rsidR="00000000" w:rsidRPr="00000000">
        <w:rPr>
          <w:b w:val="1"/>
          <w:rtl w:val="0"/>
        </w:rPr>
        <w:t xml:space="preserve">When developing the rubrics and any other explanations provided to students, teachers need to keep in mind how IDU criterion A is assessed: </w:t>
      </w:r>
      <w:r w:rsidDel="00000000" w:rsidR="00000000" w:rsidRPr="00000000">
        <w:rPr>
          <w:rtl w:val="0"/>
        </w:rPr>
        <w:t xml:space="preserve">Each teacher will use their applicable subject group criteria to assess the unit’s summative task(s).</w:t>
      </w:r>
    </w:p>
    <w:p w:rsidR="00000000" w:rsidDel="00000000" w:rsidP="00000000" w:rsidRDefault="00000000" w:rsidRPr="00000000" w14:paraId="00000026">
      <w:pPr>
        <w:numPr>
          <w:ilvl w:val="1"/>
          <w:numId w:val="15"/>
        </w:numPr>
        <w:ind w:left="1440" w:hanging="360"/>
      </w:pPr>
      <w:r w:rsidDel="00000000" w:rsidR="00000000" w:rsidRPr="00000000">
        <w:rPr>
          <w:color w:val="333333"/>
          <w:rtl w:val="0"/>
        </w:rPr>
        <w:t xml:space="preserve">These judgments can be based on the demonstration of learning in the integrated summative assessment(s), and/or they may be determined through separate disciplinary assessment tasks in each subject.</w:t>
      </w:r>
    </w:p>
    <w:p w:rsidR="00000000" w:rsidDel="00000000" w:rsidP="00000000" w:rsidRDefault="00000000" w:rsidRPr="00000000" w14:paraId="00000027">
      <w:pPr>
        <w:numPr>
          <w:ilvl w:val="2"/>
          <w:numId w:val="15"/>
        </w:numPr>
        <w:ind w:left="2160" w:hanging="360"/>
      </w:pPr>
      <w:r w:rsidDel="00000000" w:rsidR="00000000" w:rsidRPr="00000000">
        <w:rPr>
          <w:color w:val="333333"/>
          <w:rtl w:val="0"/>
        </w:rPr>
        <w:t xml:space="preserve">If separate disciplinary disciplinary tasks are used to inform the assessment of this criterion, the disciplinary grounding (factual, conceptual and procedural content) assessed in the task(s) must be “necessary” to the integrated purpose of the unit- not additional, unrelated content. </w:t>
      </w:r>
    </w:p>
    <w:p w:rsidR="00000000" w:rsidDel="00000000" w:rsidP="00000000" w:rsidRDefault="00000000" w:rsidRPr="00000000" w14:paraId="00000028">
      <w:pPr>
        <w:numPr>
          <w:ilvl w:val="1"/>
          <w:numId w:val="15"/>
        </w:numPr>
        <w:ind w:left="1440" w:hanging="360"/>
      </w:pPr>
      <w:r w:rsidDel="00000000" w:rsidR="00000000" w:rsidRPr="00000000">
        <w:rPr>
          <w:color w:val="333333"/>
          <w:rtl w:val="0"/>
        </w:rPr>
        <w:t xml:space="preserve">Levels awarded for this criterion should represent the joint assessment of collaborating teachers from all subjects participating in the interdisciplinary unit. When student achievement varies in applying knowledge from different disciplines, teachers should use “best-fit” professional judgment to determine an appropriate level that represents each student’s overall disciplinary grounding. - </w:t>
      </w:r>
      <w:r w:rsidDel="00000000" w:rsidR="00000000" w:rsidRPr="00000000">
        <w:rPr>
          <w:i w:val="1"/>
          <w:color w:val="333333"/>
          <w:rtl w:val="0"/>
        </w:rPr>
        <w:t xml:space="preserve">Fostering interdisciplinary teaching and learning in the MYP</w:t>
      </w:r>
      <w:r w:rsidDel="00000000" w:rsidR="00000000" w:rsidRPr="00000000">
        <w:rPr>
          <w:color w:val="333333"/>
          <w:rtl w:val="0"/>
        </w:rPr>
        <w:t xml:space="preserve"> (p. 53)</w:t>
      </w:r>
    </w:p>
    <w:p w:rsidR="00000000" w:rsidDel="00000000" w:rsidP="00000000" w:rsidRDefault="00000000" w:rsidRPr="00000000" w14:paraId="00000029">
      <w:pPr>
        <w:numPr>
          <w:ilvl w:val="1"/>
          <w:numId w:val="15"/>
        </w:numPr>
        <w:ind w:left="1440" w:hanging="360"/>
        <w:rPr>
          <w:color w:val="333333"/>
        </w:rPr>
      </w:pPr>
      <w:r w:rsidDel="00000000" w:rsidR="00000000" w:rsidRPr="00000000">
        <w:rPr>
          <w:rtl w:val="0"/>
        </w:rPr>
        <w:t xml:space="preserve">This means that teachers of each subject participating in the IDU should use their own subject group criteria to </w:t>
      </w:r>
      <w:r w:rsidDel="00000000" w:rsidR="00000000" w:rsidRPr="00000000">
        <w:rPr>
          <w:i w:val="1"/>
          <w:rtl w:val="0"/>
        </w:rPr>
        <w:t xml:space="preserve">inform</w:t>
      </w:r>
      <w:r w:rsidDel="00000000" w:rsidR="00000000" w:rsidRPr="00000000">
        <w:rPr>
          <w:rtl w:val="0"/>
        </w:rPr>
        <w:t xml:space="preserve"> the collaboratively determined assessment level in IDU criterion A only.</w:t>
      </w:r>
    </w:p>
    <w:p w:rsidR="00000000" w:rsidDel="00000000" w:rsidP="00000000" w:rsidRDefault="00000000" w:rsidRPr="00000000" w14:paraId="0000002A">
      <w:pPr>
        <w:numPr>
          <w:ilvl w:val="2"/>
          <w:numId w:val="15"/>
        </w:numPr>
        <w:ind w:left="2160" w:hanging="360"/>
        <w:rPr>
          <w:u w:val="none"/>
        </w:rPr>
      </w:pPr>
      <w:r w:rsidDel="00000000" w:rsidR="00000000" w:rsidRPr="00000000">
        <w:rPr>
          <w:rtl w:val="0"/>
        </w:rPr>
        <w:t xml:space="preserve">“Best fit” is NOT an average of the levels achieved in each subject’s criteria.</w:t>
      </w:r>
    </w:p>
    <w:p w:rsidR="00000000" w:rsidDel="00000000" w:rsidP="00000000" w:rsidRDefault="00000000" w:rsidRPr="00000000" w14:paraId="0000002B">
      <w:pPr>
        <w:numPr>
          <w:ilvl w:val="2"/>
          <w:numId w:val="15"/>
        </w:numPr>
        <w:ind w:left="2160" w:hanging="360"/>
      </w:pPr>
      <w:r w:rsidDel="00000000" w:rsidR="00000000" w:rsidRPr="00000000">
        <w:rPr>
          <w:rtl w:val="0"/>
        </w:rPr>
        <w:t xml:space="preserve">The teachers of the participating subjects need to determine the degree to which each student demonstrates the "disciplinary knowledge, understanding and skills" from their subject that is "necessary" to effectively complete the summative task(s).</w:t>
      </w:r>
    </w:p>
    <w:p w:rsidR="00000000" w:rsidDel="00000000" w:rsidP="00000000" w:rsidRDefault="00000000" w:rsidRPr="00000000" w14:paraId="0000002C">
      <w:pPr>
        <w:numPr>
          <w:ilvl w:val="1"/>
          <w:numId w:val="15"/>
        </w:numPr>
        <w:ind w:left="1440" w:hanging="360"/>
      </w:pPr>
      <w:r w:rsidDel="00000000" w:rsidR="00000000" w:rsidRPr="00000000">
        <w:rPr>
          <w:rtl w:val="0"/>
        </w:rPr>
        <w:t xml:space="preserve">Note: Teachers can choose to </w:t>
      </w:r>
      <w:r w:rsidDel="00000000" w:rsidR="00000000" w:rsidRPr="00000000">
        <w:rPr>
          <w:i w:val="1"/>
          <w:rtl w:val="0"/>
        </w:rPr>
        <w:t xml:space="preserve">also</w:t>
      </w:r>
      <w:r w:rsidDel="00000000" w:rsidR="00000000" w:rsidRPr="00000000">
        <w:rPr>
          <w:rtl w:val="0"/>
        </w:rPr>
        <w:t xml:space="preserve"> record these subject criteria achievement levels in their subject grade books; or they can choose not to record the subject criteria levels, and just use them to inform the mark in IDU criterion A.</w:t>
      </w:r>
    </w:p>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Criterion A: Disciplinary grounding </w:t>
      </w:r>
    </w:p>
    <w:p w:rsidR="00000000" w:rsidDel="00000000" w:rsidP="00000000" w:rsidRDefault="00000000" w:rsidRPr="00000000" w14:paraId="00000030">
      <w:pPr>
        <w:rPr/>
      </w:pPr>
      <w:r w:rsidDel="00000000" w:rsidR="00000000" w:rsidRPr="00000000">
        <w:rPr>
          <w:rtl w:val="0"/>
        </w:rPr>
        <w:t xml:space="preserve">Example</w:t>
      </w:r>
      <w:r w:rsidDel="00000000" w:rsidR="00000000" w:rsidRPr="00000000">
        <w:rPr>
          <w:rtl w:val="0"/>
        </w:rPr>
        <w:t xml:space="preserve"> of</w:t>
      </w:r>
      <w:r w:rsidDel="00000000" w:rsidR="00000000" w:rsidRPr="00000000">
        <w:rPr>
          <w:b w:val="1"/>
          <w:rtl w:val="0"/>
        </w:rPr>
        <w:t xml:space="preserve"> </w:t>
      </w:r>
      <w:r w:rsidDel="00000000" w:rsidR="00000000" w:rsidRPr="00000000">
        <w:rPr>
          <w:b w:val="1"/>
          <w:i w:val="1"/>
          <w:rtl w:val="0"/>
        </w:rPr>
        <w:t xml:space="preserve">t</w:t>
      </w:r>
      <w:r w:rsidDel="00000000" w:rsidR="00000000" w:rsidRPr="00000000">
        <w:rPr>
          <w:b w:val="1"/>
          <w:i w:val="1"/>
          <w:color w:val="0000ff"/>
          <w:rtl w:val="0"/>
        </w:rPr>
        <w:t xml:space="preserve">ask-specific descriptors</w:t>
      </w:r>
      <w:r w:rsidDel="00000000" w:rsidR="00000000" w:rsidRPr="00000000">
        <w:rPr>
          <w:b w:val="1"/>
          <w:rtl w:val="0"/>
        </w:rPr>
        <w:t xml:space="preserve"> based on the IDU described in</w:t>
      </w:r>
      <w:hyperlink r:id="rId7">
        <w:r w:rsidDel="00000000" w:rsidR="00000000" w:rsidRPr="00000000">
          <w:rPr>
            <w:b w:val="1"/>
            <w:color w:val="1155cc"/>
            <w:u w:val="single"/>
            <w:rtl w:val="0"/>
          </w:rPr>
          <w:t xml:space="preserve"> this video</w:t>
        </w:r>
      </w:hyperlink>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31">
      <w:pPr>
        <w:widowControl w:val="0"/>
        <w:spacing w:line="240" w:lineRule="auto"/>
        <w:ind w:left="720" w:firstLine="0"/>
        <w:rPr/>
      </w:pPr>
      <w:r w:rsidDel="00000000" w:rsidR="00000000" w:rsidRPr="00000000">
        <w:rPr>
          <w:rtl w:val="0"/>
        </w:rPr>
      </w:r>
    </w:p>
    <w:tbl>
      <w:tblPr>
        <w:tblStyle w:val="Table2"/>
        <w:tblW w:w="1009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8475"/>
        <w:tblGridChange w:id="0">
          <w:tblGrid>
            <w:gridCol w:w="1620"/>
            <w:gridCol w:w="8475"/>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jc w:val="center"/>
              <w:rPr>
                <w:b w:val="1"/>
              </w:rPr>
            </w:pPr>
            <w:r w:rsidDel="00000000" w:rsidR="00000000" w:rsidRPr="00000000">
              <w:rPr>
                <w:b w:val="1"/>
                <w:rtl w:val="0"/>
              </w:rPr>
              <w:t xml:space="preserve">Achievement </w:t>
            </w:r>
          </w:p>
          <w:p w:rsidR="00000000" w:rsidDel="00000000" w:rsidP="00000000" w:rsidRDefault="00000000" w:rsidRPr="00000000" w14:paraId="00000033">
            <w:pPr>
              <w:widowControl w:val="0"/>
              <w:spacing w:line="240" w:lineRule="auto"/>
              <w:jc w:val="center"/>
              <w:rPr>
                <w:b w:val="1"/>
              </w:rPr>
            </w:pPr>
            <w:r w:rsidDel="00000000" w:rsidR="00000000" w:rsidRPr="00000000">
              <w:rPr>
                <w:b w:val="1"/>
                <w:rtl w:val="0"/>
              </w:rPr>
              <w:t xml:space="preserve">level</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b w:val="1"/>
              </w:rPr>
            </w:pPr>
            <w:r w:rsidDel="00000000" w:rsidR="00000000" w:rsidRPr="00000000">
              <w:rPr>
                <w:b w:val="1"/>
                <w:rtl w:val="0"/>
              </w:rPr>
              <w:t xml:space="preserve">Level descriptor</w:t>
            </w:r>
          </w:p>
          <w:p w:rsidR="00000000" w:rsidDel="00000000" w:rsidP="00000000" w:rsidRDefault="00000000" w:rsidRPr="00000000" w14:paraId="00000035">
            <w:pPr>
              <w:widowControl w:val="0"/>
              <w:spacing w:line="240" w:lineRule="auto"/>
              <w:rPr/>
            </w:pPr>
            <w:r w:rsidDel="00000000" w:rsidR="00000000" w:rsidRPr="00000000">
              <w:rPr>
                <w:rtl w:val="0"/>
              </w:rPr>
              <w:t xml:space="preserve">The student:</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b w:val="1"/>
              </w:rPr>
            </w:pPr>
            <w:r w:rsidDel="00000000" w:rsidR="00000000" w:rsidRPr="00000000">
              <w:rPr>
                <w:b w:val="1"/>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numPr>
                <w:ilvl w:val="0"/>
                <w:numId w:val="3"/>
              </w:numPr>
              <w:spacing w:line="240" w:lineRule="auto"/>
              <w:ind w:left="720" w:hanging="360"/>
              <w:rPr>
                <w:u w:val="none"/>
              </w:rPr>
            </w:pPr>
            <w:r w:rsidDel="00000000" w:rsidR="00000000" w:rsidRPr="00000000">
              <w:rPr>
                <w:rtl w:val="0"/>
              </w:rPr>
              <w:t xml:space="preserve">does not achieve a standard described by any of the descriptors given below.</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center"/>
              <w:rPr>
                <w:b w:val="1"/>
              </w:rPr>
            </w:pPr>
            <w:r w:rsidDel="00000000" w:rsidR="00000000" w:rsidRPr="00000000">
              <w:rPr>
                <w:b w:val="1"/>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numPr>
                <w:ilvl w:val="0"/>
                <w:numId w:val="14"/>
              </w:numPr>
              <w:spacing w:line="240" w:lineRule="auto"/>
              <w:ind w:left="720" w:hanging="360"/>
            </w:pPr>
            <w:r w:rsidDel="00000000" w:rsidR="00000000" w:rsidRPr="00000000">
              <w:rPr>
                <w:rtl w:val="0"/>
              </w:rPr>
              <w:t xml:space="preserve">demonstrates </w:t>
            </w:r>
            <w:r w:rsidDel="00000000" w:rsidR="00000000" w:rsidRPr="00000000">
              <w:rPr>
                <w:b w:val="1"/>
                <w:rtl w:val="0"/>
              </w:rPr>
              <w:t xml:space="preserve">limited </w:t>
            </w:r>
            <w:r w:rsidDel="00000000" w:rsidR="00000000" w:rsidRPr="00000000">
              <w:rPr>
                <w:rtl w:val="0"/>
              </w:rPr>
              <w:t xml:space="preserve">relevant disciplinary grounding in the original short story describing life in Mozambique.</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jc w:val="center"/>
              <w:rPr>
                <w:b w:val="1"/>
              </w:rPr>
            </w:pPr>
            <w:r w:rsidDel="00000000" w:rsidR="00000000" w:rsidRPr="00000000">
              <w:rPr>
                <w:b w:val="1"/>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numPr>
                <w:ilvl w:val="0"/>
                <w:numId w:val="28"/>
              </w:numPr>
              <w:spacing w:line="240" w:lineRule="auto"/>
              <w:ind w:left="720" w:hanging="360"/>
            </w:pPr>
            <w:r w:rsidDel="00000000" w:rsidR="00000000" w:rsidRPr="00000000">
              <w:rPr>
                <w:rtl w:val="0"/>
              </w:rPr>
              <w:t xml:space="preserve">demonstrates </w:t>
            </w:r>
            <w:r w:rsidDel="00000000" w:rsidR="00000000" w:rsidRPr="00000000">
              <w:rPr>
                <w:b w:val="1"/>
                <w:rtl w:val="0"/>
              </w:rPr>
              <w:t xml:space="preserve">some</w:t>
            </w:r>
            <w:r w:rsidDel="00000000" w:rsidR="00000000" w:rsidRPr="00000000">
              <w:rPr>
                <w:rtl w:val="0"/>
              </w:rPr>
              <w:t xml:space="preserve"> relevant disciplinary grounding in the original short story describing life in Mozambique.</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jc w:val="center"/>
              <w:rPr>
                <w:b w:val="1"/>
              </w:rPr>
            </w:pPr>
            <w:r w:rsidDel="00000000" w:rsidR="00000000" w:rsidRPr="00000000">
              <w:rPr>
                <w:b w:val="1"/>
                <w:rtl w:val="0"/>
              </w:rPr>
              <w:t xml:space="preserve">5-6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numPr>
                <w:ilvl w:val="0"/>
                <w:numId w:val="11"/>
              </w:numPr>
              <w:spacing w:line="240" w:lineRule="auto"/>
              <w:ind w:left="720" w:hanging="360"/>
            </w:pPr>
            <w:r w:rsidDel="00000000" w:rsidR="00000000" w:rsidRPr="00000000">
              <w:rPr>
                <w:rtl w:val="0"/>
              </w:rPr>
              <w:t xml:space="preserve">demonstrates </w:t>
            </w:r>
            <w:r w:rsidDel="00000000" w:rsidR="00000000" w:rsidRPr="00000000">
              <w:rPr>
                <w:b w:val="1"/>
                <w:rtl w:val="0"/>
              </w:rPr>
              <w:t xml:space="preserve">most necessary </w:t>
            </w:r>
            <w:r w:rsidDel="00000000" w:rsidR="00000000" w:rsidRPr="00000000">
              <w:rPr>
                <w:rtl w:val="0"/>
              </w:rPr>
              <w:t xml:space="preserve">disciplinary grounding in the original short story describing life in Mozambique.</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jc w:val="center"/>
              <w:rPr>
                <w:b w:val="1"/>
              </w:rPr>
            </w:pPr>
            <w:r w:rsidDel="00000000" w:rsidR="00000000" w:rsidRPr="00000000">
              <w:rPr>
                <w:b w:val="1"/>
                <w:rtl w:val="0"/>
              </w:rPr>
              <w:t xml:space="preserve">7-8</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numPr>
                <w:ilvl w:val="0"/>
                <w:numId w:val="4"/>
              </w:numPr>
              <w:spacing w:line="240" w:lineRule="auto"/>
              <w:ind w:left="720" w:hanging="360"/>
            </w:pPr>
            <w:r w:rsidDel="00000000" w:rsidR="00000000" w:rsidRPr="00000000">
              <w:rPr>
                <w:rtl w:val="0"/>
              </w:rPr>
              <w:t xml:space="preserve">demonstrates </w:t>
            </w:r>
            <w:r w:rsidDel="00000000" w:rsidR="00000000" w:rsidRPr="00000000">
              <w:rPr>
                <w:b w:val="1"/>
                <w:rtl w:val="0"/>
              </w:rPr>
              <w:t xml:space="preserve">extensive necessary</w:t>
            </w:r>
            <w:r w:rsidDel="00000000" w:rsidR="00000000" w:rsidRPr="00000000">
              <w:rPr>
                <w:rtl w:val="0"/>
              </w:rPr>
              <w:t xml:space="preserve"> disciplinary grounding in the original short story describing life in Mozambique.</w:t>
            </w:r>
          </w:p>
        </w:tc>
      </w:tr>
    </w:tbl>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numPr>
          <w:ilvl w:val="0"/>
          <w:numId w:val="15"/>
        </w:numPr>
        <w:ind w:left="720" w:hanging="360"/>
        <w:rPr>
          <w:u w:val="none"/>
        </w:rPr>
      </w:pPr>
      <w:r w:rsidDel="00000000" w:rsidR="00000000" w:rsidRPr="00000000">
        <w:rPr>
          <w:rtl w:val="0"/>
        </w:rPr>
        <w:t xml:space="preserve">Again, more detailed task description, requirements, clarifications, definitions can be provided in the task-sheet or task-packet.</w:t>
      </w: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ind w:right="-720"/>
        <w:rPr/>
      </w:pPr>
      <w:r w:rsidDel="00000000" w:rsidR="00000000" w:rsidRPr="00000000">
        <w:rPr>
          <w:rtl w:val="0"/>
        </w:rPr>
        <w:t xml:space="preserve">__________________________________________________________________________________</w:t>
      </w:r>
      <w:r w:rsidDel="00000000" w:rsidR="00000000" w:rsidRPr="00000000">
        <w:rPr>
          <w:rtl w:val="0"/>
        </w:rPr>
      </w:r>
    </w:p>
    <w:p w:rsidR="00000000" w:rsidDel="00000000" w:rsidP="00000000" w:rsidRDefault="00000000" w:rsidRPr="00000000" w14:paraId="00000044">
      <w:pPr>
        <w:rPr>
          <w:b w:val="1"/>
          <w:color w:val="0000ff"/>
          <w:sz w:val="28"/>
          <w:szCs w:val="28"/>
        </w:rPr>
      </w:pPr>
      <w:r w:rsidDel="00000000" w:rsidR="00000000" w:rsidRPr="00000000">
        <w:rPr>
          <w:rtl w:val="0"/>
        </w:rPr>
      </w:r>
    </w:p>
    <w:p w:rsidR="00000000" w:rsidDel="00000000" w:rsidP="00000000" w:rsidRDefault="00000000" w:rsidRPr="00000000" w14:paraId="00000045">
      <w:pPr>
        <w:rPr>
          <w:b w:val="1"/>
          <w:color w:val="0000ff"/>
          <w:sz w:val="28"/>
          <w:szCs w:val="28"/>
        </w:rPr>
      </w:pPr>
      <w:r w:rsidDel="00000000" w:rsidR="00000000" w:rsidRPr="00000000">
        <w:rPr>
          <w:b w:val="1"/>
          <w:color w:val="0000ff"/>
          <w:sz w:val="28"/>
          <w:szCs w:val="28"/>
          <w:rtl w:val="0"/>
        </w:rPr>
        <w:t xml:space="preserve">Criterion B: Synthesizing</w:t>
      </w:r>
    </w:p>
    <w:tbl>
      <w:tblPr>
        <w:tblStyle w:val="Table3"/>
        <w:tblW w:w="100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8430"/>
        <w:tblGridChange w:id="0">
          <w:tblGrid>
            <w:gridCol w:w="1620"/>
            <w:gridCol w:w="843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jc w:val="center"/>
              <w:rPr>
                <w:b w:val="1"/>
              </w:rPr>
            </w:pPr>
            <w:r w:rsidDel="00000000" w:rsidR="00000000" w:rsidRPr="00000000">
              <w:rPr>
                <w:b w:val="1"/>
                <w:rtl w:val="0"/>
              </w:rPr>
              <w:t xml:space="preserve">Achievement </w:t>
            </w:r>
          </w:p>
          <w:p w:rsidR="00000000" w:rsidDel="00000000" w:rsidP="00000000" w:rsidRDefault="00000000" w:rsidRPr="00000000" w14:paraId="00000047">
            <w:pPr>
              <w:widowControl w:val="0"/>
              <w:spacing w:line="240" w:lineRule="auto"/>
              <w:jc w:val="center"/>
              <w:rPr>
                <w:b w:val="1"/>
              </w:rPr>
            </w:pPr>
            <w:r w:rsidDel="00000000" w:rsidR="00000000" w:rsidRPr="00000000">
              <w:rPr>
                <w:b w:val="1"/>
                <w:rtl w:val="0"/>
              </w:rPr>
              <w:t xml:space="preserve">level</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b w:val="1"/>
              </w:rPr>
            </w:pPr>
            <w:r w:rsidDel="00000000" w:rsidR="00000000" w:rsidRPr="00000000">
              <w:rPr>
                <w:b w:val="1"/>
                <w:rtl w:val="0"/>
              </w:rPr>
              <w:t xml:space="preserve">Level descriptor</w:t>
            </w:r>
          </w:p>
          <w:p w:rsidR="00000000" w:rsidDel="00000000" w:rsidP="00000000" w:rsidRDefault="00000000" w:rsidRPr="00000000" w14:paraId="00000049">
            <w:pPr>
              <w:widowControl w:val="0"/>
              <w:spacing w:line="240" w:lineRule="auto"/>
              <w:rPr/>
            </w:pPr>
            <w:r w:rsidDel="00000000" w:rsidR="00000000" w:rsidRPr="00000000">
              <w:rPr>
                <w:rtl w:val="0"/>
              </w:rPr>
              <w:t xml:space="preserve">The student:</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jc w:val="center"/>
              <w:rPr>
                <w:b w:val="1"/>
              </w:rPr>
            </w:pPr>
            <w:r w:rsidDel="00000000" w:rsidR="00000000" w:rsidRPr="00000000">
              <w:rPr>
                <w:b w:val="1"/>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numPr>
                <w:ilvl w:val="0"/>
                <w:numId w:val="13"/>
              </w:numPr>
              <w:spacing w:line="240" w:lineRule="auto"/>
              <w:ind w:left="720" w:hanging="360"/>
              <w:rPr>
                <w:u w:val="none"/>
              </w:rPr>
            </w:pPr>
            <w:r w:rsidDel="00000000" w:rsidR="00000000" w:rsidRPr="00000000">
              <w:rPr>
                <w:rtl w:val="0"/>
              </w:rPr>
              <w:t xml:space="preserve">does not achieve a standard described by any of the descriptors given below.</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jc w:val="center"/>
              <w:rPr>
                <w:b w:val="1"/>
              </w:rPr>
            </w:pPr>
            <w:r w:rsidDel="00000000" w:rsidR="00000000" w:rsidRPr="00000000">
              <w:rPr>
                <w:b w:val="1"/>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numPr>
                <w:ilvl w:val="0"/>
                <w:numId w:val="16"/>
              </w:numPr>
              <w:spacing w:after="0" w:before="0" w:line="240" w:lineRule="auto"/>
              <w:ind w:left="720" w:hanging="360"/>
              <w:rPr>
                <w:u w:val="none"/>
              </w:rPr>
            </w:pPr>
            <w:r w:rsidDel="00000000" w:rsidR="00000000" w:rsidRPr="00000000">
              <w:rPr>
                <w:b w:val="1"/>
                <w:rtl w:val="0"/>
              </w:rPr>
              <w:t xml:space="preserve">identifies few and/or superficial </w:t>
            </w:r>
            <w:r w:rsidDel="00000000" w:rsidR="00000000" w:rsidRPr="00000000">
              <w:rPr>
                <w:rtl w:val="0"/>
              </w:rPr>
              <w:t xml:space="preserve">connections between disciplines. </w:t>
            </w:r>
            <w:r w:rsidDel="00000000" w:rsidR="00000000" w:rsidRPr="00000000">
              <w:rPr>
                <w:rtl w:val="0"/>
              </w:rPr>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jc w:val="center"/>
              <w:rPr>
                <w:b w:val="1"/>
              </w:rPr>
            </w:pPr>
            <w:r w:rsidDel="00000000" w:rsidR="00000000" w:rsidRPr="00000000">
              <w:rPr>
                <w:b w:val="1"/>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numPr>
                <w:ilvl w:val="0"/>
                <w:numId w:val="23"/>
              </w:numPr>
              <w:spacing w:after="0" w:before="0" w:line="240" w:lineRule="auto"/>
              <w:ind w:left="720" w:hanging="360"/>
              <w:rPr>
                <w:u w:val="none"/>
              </w:rPr>
            </w:pPr>
            <w:r w:rsidDel="00000000" w:rsidR="00000000" w:rsidRPr="00000000">
              <w:rPr>
                <w:b w:val="1"/>
                <w:rtl w:val="0"/>
              </w:rPr>
              <w:t xml:space="preserve">demonstrates </w:t>
            </w:r>
            <w:r w:rsidDel="00000000" w:rsidR="00000000" w:rsidRPr="00000000">
              <w:rPr>
                <w:rtl w:val="0"/>
              </w:rPr>
              <w:t xml:space="preserve">disciplinary knowledge to achieve </w:t>
            </w:r>
            <w:r w:rsidDel="00000000" w:rsidR="00000000" w:rsidRPr="00000000">
              <w:rPr>
                <w:b w:val="1"/>
                <w:rtl w:val="0"/>
              </w:rPr>
              <w:t xml:space="preserve">adequate </w:t>
            </w:r>
            <w:r w:rsidDel="00000000" w:rsidR="00000000" w:rsidRPr="00000000">
              <w:rPr>
                <w:rtl w:val="0"/>
              </w:rPr>
              <w:t xml:space="preserve">understanding. </w:t>
            </w:r>
            <w:r w:rsidDel="00000000" w:rsidR="00000000" w:rsidRPr="00000000">
              <w:rPr>
                <w:rtl w:val="0"/>
              </w:rPr>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jc w:val="center"/>
              <w:rPr>
                <w:b w:val="1"/>
              </w:rPr>
            </w:pPr>
            <w:r w:rsidDel="00000000" w:rsidR="00000000" w:rsidRPr="00000000">
              <w:rPr>
                <w:b w:val="1"/>
                <w:rtl w:val="0"/>
              </w:rPr>
              <w:t xml:space="preserve">5-6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numPr>
                <w:ilvl w:val="0"/>
                <w:numId w:val="10"/>
              </w:numPr>
              <w:spacing w:line="240" w:lineRule="auto"/>
              <w:ind w:left="720" w:hanging="360"/>
              <w:rPr>
                <w:u w:val="none"/>
              </w:rPr>
            </w:pPr>
            <w:r w:rsidDel="00000000" w:rsidR="00000000" w:rsidRPr="00000000">
              <w:rPr>
                <w:b w:val="1"/>
                <w:rtl w:val="0"/>
              </w:rPr>
              <w:t xml:space="preserve">synthesizes </w:t>
            </w:r>
            <w:r w:rsidDel="00000000" w:rsidR="00000000" w:rsidRPr="00000000">
              <w:rPr>
                <w:rtl w:val="0"/>
              </w:rPr>
              <w:t xml:space="preserve">disciplinary knowledge to demonstrate </w:t>
            </w:r>
            <w:r w:rsidDel="00000000" w:rsidR="00000000" w:rsidRPr="00000000">
              <w:rPr>
                <w:b w:val="1"/>
                <w:rtl w:val="0"/>
              </w:rPr>
              <w:t xml:space="preserve">consistent, thorough </w:t>
            </w:r>
            <w:r w:rsidDel="00000000" w:rsidR="00000000" w:rsidRPr="00000000">
              <w:rPr>
                <w:rtl w:val="0"/>
              </w:rPr>
              <w:t xml:space="preserve">interdisciplinary understanding. </w:t>
            </w:r>
            <w:r w:rsidDel="00000000" w:rsidR="00000000" w:rsidRPr="00000000">
              <w:rPr>
                <w:rtl w:val="0"/>
              </w:rPr>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jc w:val="center"/>
              <w:rPr>
                <w:b w:val="1"/>
              </w:rPr>
            </w:pPr>
            <w:r w:rsidDel="00000000" w:rsidR="00000000" w:rsidRPr="00000000">
              <w:rPr>
                <w:b w:val="1"/>
                <w:rtl w:val="0"/>
              </w:rPr>
              <w:t xml:space="preserve">7-8</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numPr>
                <w:ilvl w:val="0"/>
                <w:numId w:val="20"/>
              </w:numPr>
              <w:spacing w:after="0" w:before="0" w:line="240" w:lineRule="auto"/>
              <w:ind w:left="720" w:hanging="360"/>
              <w:rPr>
                <w:u w:val="none"/>
              </w:rPr>
            </w:pPr>
            <w:r w:rsidDel="00000000" w:rsidR="00000000" w:rsidRPr="00000000">
              <w:rPr>
                <w:b w:val="1"/>
                <w:rtl w:val="0"/>
              </w:rPr>
              <w:t xml:space="preserve">synthesizes </w:t>
            </w:r>
            <w:r w:rsidDel="00000000" w:rsidR="00000000" w:rsidRPr="00000000">
              <w:rPr>
                <w:rtl w:val="0"/>
              </w:rPr>
              <w:t xml:space="preserve">disciplinary knowledge to demonstrate </w:t>
            </w:r>
            <w:r w:rsidDel="00000000" w:rsidR="00000000" w:rsidRPr="00000000">
              <w:rPr>
                <w:b w:val="1"/>
                <w:rtl w:val="0"/>
              </w:rPr>
              <w:t xml:space="preserve">consistent, thorough </w:t>
            </w:r>
            <w:r w:rsidDel="00000000" w:rsidR="00000000" w:rsidRPr="00000000">
              <w:rPr>
                <w:rtl w:val="0"/>
              </w:rPr>
              <w:t xml:space="preserve">and </w:t>
            </w:r>
            <w:r w:rsidDel="00000000" w:rsidR="00000000" w:rsidRPr="00000000">
              <w:rPr>
                <w:b w:val="1"/>
                <w:rtl w:val="0"/>
              </w:rPr>
              <w:t xml:space="preserve">insightful </w:t>
            </w:r>
            <w:r w:rsidDel="00000000" w:rsidR="00000000" w:rsidRPr="00000000">
              <w:rPr>
                <w:rtl w:val="0"/>
              </w:rPr>
              <w:t xml:space="preserve">interdisciplinary understanding. </w:t>
            </w:r>
            <w:r w:rsidDel="00000000" w:rsidR="00000000" w:rsidRPr="00000000">
              <w:rPr>
                <w:rtl w:val="0"/>
              </w:rPr>
            </w:r>
          </w:p>
        </w:tc>
      </w:tr>
    </w:tbl>
    <w:p w:rsidR="00000000" w:rsidDel="00000000" w:rsidP="00000000" w:rsidRDefault="00000000" w:rsidRPr="00000000" w14:paraId="00000054">
      <w:pPr>
        <w:ind w:left="0" w:firstLine="0"/>
        <w:rPr/>
      </w:pPr>
      <w:r w:rsidDel="00000000" w:rsidR="00000000" w:rsidRPr="00000000">
        <w:rPr>
          <w:rtl w:val="0"/>
        </w:rPr>
      </w:r>
    </w:p>
    <w:p w:rsidR="00000000" w:rsidDel="00000000" w:rsidP="00000000" w:rsidRDefault="00000000" w:rsidRPr="00000000" w14:paraId="00000055">
      <w:pPr>
        <w:numPr>
          <w:ilvl w:val="0"/>
          <w:numId w:val="5"/>
        </w:numPr>
        <w:ind w:left="720" w:hanging="360"/>
      </w:pPr>
      <w:r w:rsidDel="00000000" w:rsidR="00000000" w:rsidRPr="00000000">
        <w:rPr>
          <w:rtl w:val="0"/>
        </w:rPr>
        <w:t xml:space="preserve">Student achievement in this criterion is based on students' demonstration of synthesized learning in the unit’s </w:t>
      </w:r>
      <w:r w:rsidDel="00000000" w:rsidR="00000000" w:rsidRPr="00000000">
        <w:rPr>
          <w:i w:val="1"/>
          <w:rtl w:val="0"/>
        </w:rPr>
        <w:t xml:space="preserve">integrated task</w:t>
      </w:r>
      <w:r w:rsidDel="00000000" w:rsidR="00000000" w:rsidRPr="00000000">
        <w:rPr>
          <w:rtl w:val="0"/>
        </w:rPr>
        <w:t xml:space="preserve">.</w:t>
      </w:r>
    </w:p>
    <w:p w:rsidR="00000000" w:rsidDel="00000000" w:rsidP="00000000" w:rsidRDefault="00000000" w:rsidRPr="00000000" w14:paraId="00000056">
      <w:pPr>
        <w:numPr>
          <w:ilvl w:val="0"/>
          <w:numId w:val="5"/>
        </w:numPr>
        <w:ind w:left="720" w:hanging="360"/>
      </w:pPr>
      <w:r w:rsidDel="00000000" w:rsidR="00000000" w:rsidRPr="00000000">
        <w:rPr>
          <w:rtl w:val="0"/>
        </w:rPr>
        <w:t xml:space="preserve">NO subject-group criteria are used to assess IDU criterion B.</w:t>
      </w:r>
    </w:p>
    <w:p w:rsidR="00000000" w:rsidDel="00000000" w:rsidP="00000000" w:rsidRDefault="00000000" w:rsidRPr="00000000" w14:paraId="00000057">
      <w:pPr>
        <w:numPr>
          <w:ilvl w:val="0"/>
          <w:numId w:val="5"/>
        </w:numPr>
        <w:ind w:left="720" w:hanging="360"/>
      </w:pPr>
      <w:r w:rsidDel="00000000" w:rsidR="00000000" w:rsidRPr="00000000">
        <w:rPr>
          <w:rtl w:val="0"/>
        </w:rPr>
        <w:t xml:space="preserve">Unit and task design are critical in order to be able to authentically assess this criterion. </w:t>
      </w:r>
    </w:p>
    <w:p w:rsidR="00000000" w:rsidDel="00000000" w:rsidP="00000000" w:rsidRDefault="00000000" w:rsidRPr="00000000" w14:paraId="00000058">
      <w:pPr>
        <w:numPr>
          <w:ilvl w:val="1"/>
          <w:numId w:val="5"/>
        </w:numPr>
        <w:ind w:left="1440" w:hanging="360"/>
      </w:pPr>
      <w:r w:rsidDel="00000000" w:rsidR="00000000" w:rsidRPr="00000000">
        <w:rPr>
          <w:rtl w:val="0"/>
        </w:rPr>
        <w:t xml:space="preserve">The integrated task needs to provide students with an opportunity to consistently, thoroughly and insightfully demonstrate a meaningful </w:t>
      </w:r>
      <w:r w:rsidDel="00000000" w:rsidR="00000000" w:rsidRPr="00000000">
        <w:rPr>
          <w:i w:val="1"/>
          <w:rtl w:val="0"/>
        </w:rPr>
        <w:t xml:space="preserve">interdisciplinary</w:t>
      </w:r>
      <w:r w:rsidDel="00000000" w:rsidR="00000000" w:rsidRPr="00000000">
        <w:rPr>
          <w:rtl w:val="0"/>
        </w:rPr>
        <w:t xml:space="preserve"> understanding.</w:t>
      </w:r>
    </w:p>
    <w:p w:rsidR="00000000" w:rsidDel="00000000" w:rsidP="00000000" w:rsidRDefault="00000000" w:rsidRPr="00000000" w14:paraId="00000059">
      <w:pPr>
        <w:numPr>
          <w:ilvl w:val="1"/>
          <w:numId w:val="5"/>
        </w:numPr>
        <w:ind w:left="1440" w:hanging="360"/>
        <w:rPr>
          <w:u w:val="none"/>
        </w:rPr>
      </w:pPr>
      <w:r w:rsidDel="00000000" w:rsidR="00000000" w:rsidRPr="00000000">
        <w:rPr>
          <w:rtl w:val="0"/>
        </w:rPr>
        <w:t xml:space="preserve">To help students understand what “interdisciplinary understanding” is:</w:t>
      </w:r>
    </w:p>
    <w:p w:rsidR="00000000" w:rsidDel="00000000" w:rsidP="00000000" w:rsidRDefault="00000000" w:rsidRPr="00000000" w14:paraId="0000005A">
      <w:pPr>
        <w:numPr>
          <w:ilvl w:val="2"/>
          <w:numId w:val="5"/>
        </w:numPr>
        <w:ind w:left="2160" w:hanging="360"/>
        <w:rPr>
          <w:u w:val="none"/>
        </w:rPr>
      </w:pPr>
      <w:r w:rsidDel="00000000" w:rsidR="00000000" w:rsidRPr="00000000">
        <w:rPr>
          <w:rtl w:val="0"/>
        </w:rPr>
        <w:t xml:space="preserve">the statement of inquiry needs to express an idea that relevant and meaningful to both/all subjects participating in the unit. Throughout the disciplinary and interdisciplinary learning processes, teachers should help students unpack the SOI from each disciplinary perspective, and compare the strengths and limitations that each subject contributes towards understanding it.</w:t>
      </w:r>
    </w:p>
    <w:p w:rsidR="00000000" w:rsidDel="00000000" w:rsidP="00000000" w:rsidRDefault="00000000" w:rsidRPr="00000000" w14:paraId="0000005B">
      <w:pPr>
        <w:numPr>
          <w:ilvl w:val="2"/>
          <w:numId w:val="5"/>
        </w:numPr>
        <w:ind w:left="2160" w:hanging="360"/>
        <w:rPr>
          <w:u w:val="none"/>
        </w:rPr>
      </w:pPr>
      <w:r w:rsidDel="00000000" w:rsidR="00000000" w:rsidRPr="00000000">
        <w:rPr>
          <w:rtl w:val="0"/>
        </w:rPr>
        <w:t xml:space="preserve">the task needs to allow students to consistently, thoroughly and insightfully demonstrate this understanding.</w:t>
      </w:r>
    </w:p>
    <w:p w:rsidR="00000000" w:rsidDel="00000000" w:rsidP="00000000" w:rsidRDefault="00000000" w:rsidRPr="00000000" w14:paraId="0000005C">
      <w:pPr>
        <w:numPr>
          <w:ilvl w:val="1"/>
          <w:numId w:val="5"/>
        </w:numPr>
        <w:ind w:left="1440" w:hanging="360"/>
        <w:rPr>
          <w:u w:val="none"/>
        </w:rPr>
      </w:pPr>
      <w:r w:rsidDel="00000000" w:rsidR="00000000" w:rsidRPr="00000000">
        <w:rPr>
          <w:rtl w:val="0"/>
        </w:rPr>
        <w:t xml:space="preserve">Students also need to be supported in understanding the level differentiator terms (These understandings might be best supported through </w:t>
      </w:r>
      <w:r w:rsidDel="00000000" w:rsidR="00000000" w:rsidRPr="00000000">
        <w:rPr>
          <w:i w:val="1"/>
          <w:rtl w:val="0"/>
        </w:rPr>
        <w:t xml:space="preserve">examples</w:t>
      </w:r>
      <w:r w:rsidDel="00000000" w:rsidR="00000000" w:rsidRPr="00000000">
        <w:rPr>
          <w:rtl w:val="0"/>
        </w:rPr>
        <w:t xml:space="preserve"> of each):</w:t>
      </w:r>
    </w:p>
    <w:p w:rsidR="00000000" w:rsidDel="00000000" w:rsidP="00000000" w:rsidRDefault="00000000" w:rsidRPr="00000000" w14:paraId="0000005D">
      <w:pPr>
        <w:numPr>
          <w:ilvl w:val="2"/>
          <w:numId w:val="5"/>
        </w:numPr>
        <w:ind w:left="2160" w:hanging="360"/>
        <w:rPr>
          <w:u w:val="none"/>
        </w:rPr>
      </w:pPr>
      <w:r w:rsidDel="00000000" w:rsidR="00000000" w:rsidRPr="00000000">
        <w:rPr>
          <w:rtl w:val="0"/>
        </w:rPr>
        <w:t xml:space="preserve">difference between a “connection” between subjects and a “synthesis” of the learning from both/all subjects. </w:t>
      </w:r>
    </w:p>
    <w:p w:rsidR="00000000" w:rsidDel="00000000" w:rsidP="00000000" w:rsidRDefault="00000000" w:rsidRPr="00000000" w14:paraId="0000005E">
      <w:pPr>
        <w:numPr>
          <w:ilvl w:val="3"/>
          <w:numId w:val="5"/>
        </w:numPr>
        <w:ind w:left="2880" w:hanging="360"/>
        <w:rPr>
          <w:u w:val="none"/>
        </w:rPr>
      </w:pPr>
      <w:r w:rsidDel="00000000" w:rsidR="00000000" w:rsidRPr="00000000">
        <w:rPr>
          <w:rtl w:val="0"/>
        </w:rPr>
        <w:t xml:space="preserve">Connect: recognize how the separate content area relate to each other, but the different content areas are not brought together to demonstrate a “deeper, more compelling or nuanced understanding than could be achieved through one subject alone.”</w:t>
      </w:r>
    </w:p>
    <w:p w:rsidR="00000000" w:rsidDel="00000000" w:rsidP="00000000" w:rsidRDefault="00000000" w:rsidRPr="00000000" w14:paraId="0000005F">
      <w:pPr>
        <w:numPr>
          <w:ilvl w:val="3"/>
          <w:numId w:val="5"/>
        </w:numPr>
        <w:ind w:left="2880" w:hanging="360"/>
        <w:rPr>
          <w:u w:val="none"/>
        </w:rPr>
      </w:pPr>
      <w:r w:rsidDel="00000000" w:rsidR="00000000" w:rsidRPr="00000000">
        <w:rPr>
          <w:rtl w:val="0"/>
        </w:rPr>
        <w:t xml:space="preserve">Synthesize:  Combine different ideas (from different subjects) to create new, “deeper, more compelling or nuanced understanding than could be achieved through one subject alone.”</w:t>
      </w:r>
    </w:p>
    <w:p w:rsidR="00000000" w:rsidDel="00000000" w:rsidP="00000000" w:rsidRDefault="00000000" w:rsidRPr="00000000" w14:paraId="00000060">
      <w:pPr>
        <w:numPr>
          <w:ilvl w:val="2"/>
          <w:numId w:val="5"/>
        </w:numPr>
        <w:ind w:left="2160" w:hanging="360"/>
        <w:rPr>
          <w:u w:val="none"/>
        </w:rPr>
      </w:pPr>
      <w:r w:rsidDel="00000000" w:rsidR="00000000" w:rsidRPr="00000000">
        <w:rPr>
          <w:rtl w:val="0"/>
        </w:rPr>
        <w:t xml:space="preserve">Difference between ‘adequate”, “consistent, thorough”, and “consistent, thorough, insightful”.</w:t>
      </w:r>
    </w:p>
    <w:p w:rsidR="00000000" w:rsidDel="00000000" w:rsidP="00000000" w:rsidRDefault="00000000" w:rsidRPr="00000000" w14:paraId="00000061">
      <w:pPr>
        <w:rPr>
          <w:b w:val="1"/>
        </w:rPr>
      </w:pPr>
      <w:r w:rsidDel="00000000" w:rsidR="00000000" w:rsidRPr="00000000">
        <w:rPr>
          <w:rtl w:val="0"/>
        </w:rPr>
      </w:r>
    </w:p>
    <w:p w:rsidR="00000000" w:rsidDel="00000000" w:rsidP="00000000" w:rsidRDefault="00000000" w:rsidRPr="00000000" w14:paraId="00000062">
      <w:pPr>
        <w:rPr>
          <w:b w:val="1"/>
        </w:rPr>
      </w:pPr>
      <w:r w:rsidDel="00000000" w:rsidR="00000000" w:rsidRPr="00000000">
        <w:rPr>
          <w:rtl w:val="0"/>
        </w:rPr>
      </w:r>
    </w:p>
    <w:p w:rsidR="00000000" w:rsidDel="00000000" w:rsidP="00000000" w:rsidRDefault="00000000" w:rsidRPr="00000000" w14:paraId="00000063">
      <w:pPr>
        <w:rPr>
          <w:b w:val="1"/>
        </w:rPr>
      </w:pPr>
      <w:r w:rsidDel="00000000" w:rsidR="00000000" w:rsidRPr="00000000">
        <w:rPr>
          <w:b w:val="1"/>
          <w:rtl w:val="0"/>
        </w:rPr>
        <w:t xml:space="preserve">Criterion B: Synthesizing</w:t>
      </w:r>
    </w:p>
    <w:p w:rsidR="00000000" w:rsidDel="00000000" w:rsidP="00000000" w:rsidRDefault="00000000" w:rsidRPr="00000000" w14:paraId="00000064">
      <w:pPr>
        <w:rPr>
          <w:b w:val="1"/>
        </w:rPr>
      </w:pPr>
      <w:r w:rsidDel="00000000" w:rsidR="00000000" w:rsidRPr="00000000">
        <w:rPr>
          <w:b w:val="1"/>
          <w:rtl w:val="0"/>
        </w:rPr>
        <w:t xml:space="preserve">Example of </w:t>
      </w:r>
      <w:r w:rsidDel="00000000" w:rsidR="00000000" w:rsidRPr="00000000">
        <w:rPr>
          <w:b w:val="1"/>
          <w:i w:val="1"/>
          <w:color w:val="0000ff"/>
          <w:rtl w:val="0"/>
        </w:rPr>
        <w:t xml:space="preserve">task-specific descriptors</w:t>
      </w:r>
      <w:r w:rsidDel="00000000" w:rsidR="00000000" w:rsidRPr="00000000">
        <w:rPr>
          <w:b w:val="1"/>
          <w:rtl w:val="0"/>
        </w:rPr>
        <w:t xml:space="preserve"> based on the IDU described in</w:t>
      </w:r>
      <w:hyperlink r:id="rId8">
        <w:r w:rsidDel="00000000" w:rsidR="00000000" w:rsidRPr="00000000">
          <w:rPr>
            <w:b w:val="1"/>
            <w:color w:val="1155cc"/>
            <w:u w:val="single"/>
            <w:rtl w:val="0"/>
          </w:rPr>
          <w:t xml:space="preserve"> this video</w:t>
        </w:r>
      </w:hyperlink>
      <w:r w:rsidDel="00000000" w:rsidR="00000000" w:rsidRPr="00000000">
        <w:rPr>
          <w:b w:val="1"/>
          <w:rtl w:val="0"/>
        </w:rPr>
        <w:t xml:space="preserve">.)</w:t>
      </w:r>
    </w:p>
    <w:tbl>
      <w:tblPr>
        <w:tblStyle w:val="Table4"/>
        <w:tblW w:w="1003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8415"/>
        <w:tblGridChange w:id="0">
          <w:tblGrid>
            <w:gridCol w:w="1620"/>
            <w:gridCol w:w="8415"/>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jc w:val="center"/>
              <w:rPr>
                <w:b w:val="1"/>
              </w:rPr>
            </w:pPr>
            <w:r w:rsidDel="00000000" w:rsidR="00000000" w:rsidRPr="00000000">
              <w:rPr>
                <w:b w:val="1"/>
                <w:rtl w:val="0"/>
              </w:rPr>
              <w:t xml:space="preserve">Achievement </w:t>
            </w:r>
          </w:p>
          <w:p w:rsidR="00000000" w:rsidDel="00000000" w:rsidP="00000000" w:rsidRDefault="00000000" w:rsidRPr="00000000" w14:paraId="00000066">
            <w:pPr>
              <w:widowControl w:val="0"/>
              <w:spacing w:line="240" w:lineRule="auto"/>
              <w:jc w:val="center"/>
              <w:rPr>
                <w:b w:val="1"/>
              </w:rPr>
            </w:pPr>
            <w:r w:rsidDel="00000000" w:rsidR="00000000" w:rsidRPr="00000000">
              <w:rPr>
                <w:b w:val="1"/>
                <w:rtl w:val="0"/>
              </w:rPr>
              <w:t xml:space="preserve">level</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b w:val="1"/>
              </w:rPr>
            </w:pPr>
            <w:r w:rsidDel="00000000" w:rsidR="00000000" w:rsidRPr="00000000">
              <w:rPr>
                <w:b w:val="1"/>
                <w:rtl w:val="0"/>
              </w:rPr>
              <w:t xml:space="preserve">Level descriptor</w:t>
            </w:r>
          </w:p>
          <w:p w:rsidR="00000000" w:rsidDel="00000000" w:rsidP="00000000" w:rsidRDefault="00000000" w:rsidRPr="00000000" w14:paraId="00000068">
            <w:pPr>
              <w:widowControl w:val="0"/>
              <w:spacing w:line="240" w:lineRule="auto"/>
              <w:rPr/>
            </w:pPr>
            <w:r w:rsidDel="00000000" w:rsidR="00000000" w:rsidRPr="00000000">
              <w:rPr>
                <w:rtl w:val="0"/>
              </w:rPr>
              <w:t xml:space="preserve">The student:</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jc w:val="center"/>
              <w:rPr>
                <w:b w:val="1"/>
              </w:rPr>
            </w:pPr>
            <w:r w:rsidDel="00000000" w:rsidR="00000000" w:rsidRPr="00000000">
              <w:rPr>
                <w:b w:val="1"/>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numPr>
                <w:ilvl w:val="0"/>
                <w:numId w:val="27"/>
              </w:numPr>
              <w:spacing w:line="240" w:lineRule="auto"/>
              <w:ind w:left="720" w:hanging="360"/>
              <w:rPr>
                <w:u w:val="none"/>
              </w:rPr>
            </w:pPr>
            <w:r w:rsidDel="00000000" w:rsidR="00000000" w:rsidRPr="00000000">
              <w:rPr>
                <w:rtl w:val="0"/>
              </w:rPr>
              <w:t xml:space="preserve">does not achieve a standard described by any of the descriptors given below.</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jc w:val="center"/>
              <w:rPr>
                <w:b w:val="1"/>
              </w:rPr>
            </w:pPr>
            <w:r w:rsidDel="00000000" w:rsidR="00000000" w:rsidRPr="00000000">
              <w:rPr>
                <w:b w:val="1"/>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numPr>
                <w:ilvl w:val="0"/>
                <w:numId w:val="16"/>
              </w:numPr>
              <w:spacing w:line="240" w:lineRule="auto"/>
              <w:ind w:left="720" w:hanging="360"/>
            </w:pPr>
            <w:r w:rsidDel="00000000" w:rsidR="00000000" w:rsidRPr="00000000">
              <w:rPr>
                <w:b w:val="1"/>
                <w:rtl w:val="0"/>
              </w:rPr>
              <w:t xml:space="preserve">identifies few and/or superficial </w:t>
            </w:r>
            <w:r w:rsidDel="00000000" w:rsidR="00000000" w:rsidRPr="00000000">
              <w:rPr>
                <w:rtl w:val="0"/>
              </w:rPr>
              <w:t xml:space="preserve">connections between the learning in language and literature, and the learning in individuals and societies. </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jc w:val="center"/>
              <w:rPr>
                <w:b w:val="1"/>
              </w:rPr>
            </w:pPr>
            <w:r w:rsidDel="00000000" w:rsidR="00000000" w:rsidRPr="00000000">
              <w:rPr>
                <w:b w:val="1"/>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numPr>
                <w:ilvl w:val="0"/>
                <w:numId w:val="23"/>
              </w:numPr>
              <w:spacing w:line="240" w:lineRule="auto"/>
              <w:ind w:left="720" w:hanging="360"/>
            </w:pPr>
            <w:r w:rsidDel="00000000" w:rsidR="00000000" w:rsidRPr="00000000">
              <w:rPr>
                <w:b w:val="1"/>
                <w:rtl w:val="0"/>
              </w:rPr>
              <w:t xml:space="preserve">demonstrates </w:t>
            </w:r>
            <w:r w:rsidDel="00000000" w:rsidR="00000000" w:rsidRPr="00000000">
              <w:rPr>
                <w:rtl w:val="0"/>
              </w:rPr>
              <w:t xml:space="preserve">disciplinary knowledge gained from text analysis and writing (LL), and knowledge about Mozambique (IS) to achieve </w:t>
            </w:r>
            <w:r w:rsidDel="00000000" w:rsidR="00000000" w:rsidRPr="00000000">
              <w:rPr>
                <w:b w:val="1"/>
                <w:rtl w:val="0"/>
              </w:rPr>
              <w:t xml:space="preserve">adequate </w:t>
            </w:r>
            <w:r w:rsidDel="00000000" w:rsidR="00000000" w:rsidRPr="00000000">
              <w:rPr>
                <w:rtl w:val="0"/>
              </w:rPr>
              <w:t xml:space="preserve">[interdisciplinary] understanding. </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jc w:val="center"/>
              <w:rPr>
                <w:b w:val="1"/>
              </w:rPr>
            </w:pPr>
            <w:r w:rsidDel="00000000" w:rsidR="00000000" w:rsidRPr="00000000">
              <w:rPr>
                <w:b w:val="1"/>
                <w:rtl w:val="0"/>
              </w:rPr>
              <w:t xml:space="preserve">5-6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numPr>
                <w:ilvl w:val="0"/>
                <w:numId w:val="10"/>
              </w:numPr>
              <w:spacing w:line="240" w:lineRule="auto"/>
              <w:ind w:left="720" w:hanging="360"/>
            </w:pPr>
            <w:r w:rsidDel="00000000" w:rsidR="00000000" w:rsidRPr="00000000">
              <w:rPr>
                <w:b w:val="1"/>
                <w:rtl w:val="0"/>
              </w:rPr>
              <w:t xml:space="preserve">synthesizes </w:t>
            </w:r>
            <w:r w:rsidDel="00000000" w:rsidR="00000000" w:rsidRPr="00000000">
              <w:rPr>
                <w:rtl w:val="0"/>
              </w:rPr>
              <w:t xml:space="preserve">disciplinary knowledge gained from text analysis and writing (LL), and knowledge about Mozambique (IS) to demonstrate </w:t>
            </w:r>
            <w:r w:rsidDel="00000000" w:rsidR="00000000" w:rsidRPr="00000000">
              <w:rPr>
                <w:b w:val="1"/>
                <w:rtl w:val="0"/>
              </w:rPr>
              <w:t xml:space="preserve">consistent, thorough </w:t>
            </w:r>
            <w:r w:rsidDel="00000000" w:rsidR="00000000" w:rsidRPr="00000000">
              <w:rPr>
                <w:rtl w:val="0"/>
              </w:rPr>
              <w:t xml:space="preserve">interdisciplinary understanding. </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jc w:val="center"/>
              <w:rPr>
                <w:b w:val="1"/>
              </w:rPr>
            </w:pPr>
            <w:r w:rsidDel="00000000" w:rsidR="00000000" w:rsidRPr="00000000">
              <w:rPr>
                <w:b w:val="1"/>
                <w:rtl w:val="0"/>
              </w:rPr>
              <w:t xml:space="preserve">7-8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numPr>
                <w:ilvl w:val="0"/>
                <w:numId w:val="20"/>
              </w:numPr>
              <w:spacing w:line="240" w:lineRule="auto"/>
              <w:ind w:left="720" w:hanging="360"/>
            </w:pPr>
            <w:r w:rsidDel="00000000" w:rsidR="00000000" w:rsidRPr="00000000">
              <w:rPr>
                <w:b w:val="1"/>
                <w:rtl w:val="0"/>
              </w:rPr>
              <w:t xml:space="preserve">synthesizes </w:t>
            </w:r>
            <w:r w:rsidDel="00000000" w:rsidR="00000000" w:rsidRPr="00000000">
              <w:rPr>
                <w:rtl w:val="0"/>
              </w:rPr>
              <w:t xml:space="preserve">disciplinary</w:t>
            </w:r>
            <w:r w:rsidDel="00000000" w:rsidR="00000000" w:rsidRPr="00000000">
              <w:rPr>
                <w:b w:val="1"/>
                <w:rtl w:val="0"/>
              </w:rPr>
              <w:t xml:space="preserve"> </w:t>
            </w:r>
            <w:r w:rsidDel="00000000" w:rsidR="00000000" w:rsidRPr="00000000">
              <w:rPr>
                <w:rtl w:val="0"/>
              </w:rPr>
              <w:t xml:space="preserve">knowledge gained from text analysis and writing (LL), and knowledge about Mozambique (IS) to demonstrate </w:t>
            </w:r>
            <w:r w:rsidDel="00000000" w:rsidR="00000000" w:rsidRPr="00000000">
              <w:rPr>
                <w:b w:val="1"/>
                <w:rtl w:val="0"/>
              </w:rPr>
              <w:t xml:space="preserve">consistent, thorough </w:t>
            </w:r>
            <w:r w:rsidDel="00000000" w:rsidR="00000000" w:rsidRPr="00000000">
              <w:rPr>
                <w:rtl w:val="0"/>
              </w:rPr>
              <w:t xml:space="preserve">and </w:t>
            </w:r>
            <w:r w:rsidDel="00000000" w:rsidR="00000000" w:rsidRPr="00000000">
              <w:rPr>
                <w:b w:val="1"/>
                <w:rtl w:val="0"/>
              </w:rPr>
              <w:t xml:space="preserve">insightful </w:t>
            </w:r>
            <w:r w:rsidDel="00000000" w:rsidR="00000000" w:rsidRPr="00000000">
              <w:rPr>
                <w:rtl w:val="0"/>
              </w:rPr>
              <w:t xml:space="preserve">interdisciplinary understanding. </w:t>
            </w:r>
            <w:r w:rsidDel="00000000" w:rsidR="00000000" w:rsidRPr="00000000">
              <w:rPr>
                <w:rtl w:val="0"/>
              </w:rPr>
            </w:r>
          </w:p>
        </w:tc>
      </w:tr>
    </w:tbl>
    <w:p w:rsidR="00000000" w:rsidDel="00000000" w:rsidP="00000000" w:rsidRDefault="00000000" w:rsidRPr="00000000" w14:paraId="00000073">
      <w:pPr>
        <w:ind w:left="0" w:firstLine="0"/>
        <w:rPr/>
      </w:pPr>
      <w:r w:rsidDel="00000000" w:rsidR="00000000" w:rsidRPr="00000000">
        <w:rPr>
          <w:rtl w:val="0"/>
        </w:rPr>
      </w:r>
    </w:p>
    <w:p w:rsidR="00000000" w:rsidDel="00000000" w:rsidP="00000000" w:rsidRDefault="00000000" w:rsidRPr="00000000" w14:paraId="00000074">
      <w:pPr>
        <w:ind w:right="-720"/>
        <w:rPr/>
      </w:pPr>
      <w:r w:rsidDel="00000000" w:rsidR="00000000" w:rsidRPr="00000000">
        <w:rPr>
          <w:rtl w:val="0"/>
        </w:rPr>
      </w:r>
    </w:p>
    <w:p w:rsidR="00000000" w:rsidDel="00000000" w:rsidP="00000000" w:rsidRDefault="00000000" w:rsidRPr="00000000" w14:paraId="00000075">
      <w:pPr>
        <w:ind w:right="-720"/>
        <w:rPr/>
      </w:pPr>
      <w:r w:rsidDel="00000000" w:rsidR="00000000" w:rsidRPr="00000000">
        <w:rPr>
          <w:rtl w:val="0"/>
        </w:rPr>
      </w:r>
    </w:p>
    <w:p w:rsidR="00000000" w:rsidDel="00000000" w:rsidP="00000000" w:rsidRDefault="00000000" w:rsidRPr="00000000" w14:paraId="00000076">
      <w:pPr>
        <w:ind w:right="-720"/>
        <w:rPr/>
      </w:pPr>
      <w:r w:rsidDel="00000000" w:rsidR="00000000" w:rsidRPr="00000000">
        <w:rPr>
          <w:rtl w:val="0"/>
        </w:rPr>
      </w:r>
    </w:p>
    <w:p w:rsidR="00000000" w:rsidDel="00000000" w:rsidP="00000000" w:rsidRDefault="00000000" w:rsidRPr="00000000" w14:paraId="00000077">
      <w:pPr>
        <w:ind w:right="-720"/>
        <w:rPr/>
      </w:pPr>
      <w:r w:rsidDel="00000000" w:rsidR="00000000" w:rsidRPr="00000000">
        <w:rPr>
          <w:rtl w:val="0"/>
        </w:rPr>
        <w:t xml:space="preserve">__________________________________________________________________________________</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b w:val="1"/>
          <w:color w:val="0000ff"/>
          <w:sz w:val="28"/>
          <w:szCs w:val="28"/>
        </w:rPr>
      </w:pPr>
      <w:r w:rsidDel="00000000" w:rsidR="00000000" w:rsidRPr="00000000">
        <w:rPr>
          <w:b w:val="1"/>
          <w:color w:val="0000ff"/>
          <w:sz w:val="28"/>
          <w:szCs w:val="28"/>
          <w:rtl w:val="0"/>
        </w:rPr>
        <w:t xml:space="preserve">Criterion C: Communicating</w:t>
      </w:r>
    </w:p>
    <w:tbl>
      <w:tblPr>
        <w:tblStyle w:val="Table5"/>
        <w:tblW w:w="100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8430"/>
        <w:tblGridChange w:id="0">
          <w:tblGrid>
            <w:gridCol w:w="1620"/>
            <w:gridCol w:w="843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jc w:val="center"/>
              <w:rPr>
                <w:b w:val="1"/>
              </w:rPr>
            </w:pPr>
            <w:r w:rsidDel="00000000" w:rsidR="00000000" w:rsidRPr="00000000">
              <w:rPr>
                <w:b w:val="1"/>
                <w:rtl w:val="0"/>
              </w:rPr>
              <w:t xml:space="preserve">Achievement </w:t>
            </w:r>
          </w:p>
          <w:p w:rsidR="00000000" w:rsidDel="00000000" w:rsidP="00000000" w:rsidRDefault="00000000" w:rsidRPr="00000000" w14:paraId="0000007B">
            <w:pPr>
              <w:widowControl w:val="0"/>
              <w:spacing w:line="240" w:lineRule="auto"/>
              <w:jc w:val="center"/>
              <w:rPr>
                <w:b w:val="1"/>
              </w:rPr>
            </w:pPr>
            <w:r w:rsidDel="00000000" w:rsidR="00000000" w:rsidRPr="00000000">
              <w:rPr>
                <w:b w:val="1"/>
                <w:rtl w:val="0"/>
              </w:rPr>
              <w:t xml:space="preserve">level</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b w:val="1"/>
              </w:rPr>
            </w:pPr>
            <w:r w:rsidDel="00000000" w:rsidR="00000000" w:rsidRPr="00000000">
              <w:rPr>
                <w:b w:val="1"/>
                <w:rtl w:val="0"/>
              </w:rPr>
              <w:t xml:space="preserve">Level descriptor</w:t>
            </w:r>
          </w:p>
          <w:p w:rsidR="00000000" w:rsidDel="00000000" w:rsidP="00000000" w:rsidRDefault="00000000" w:rsidRPr="00000000" w14:paraId="0000007D">
            <w:pPr>
              <w:widowControl w:val="0"/>
              <w:spacing w:line="240" w:lineRule="auto"/>
              <w:rPr/>
            </w:pPr>
            <w:r w:rsidDel="00000000" w:rsidR="00000000" w:rsidRPr="00000000">
              <w:rPr>
                <w:rtl w:val="0"/>
              </w:rPr>
              <w:t xml:space="preserve">The student:</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jc w:val="center"/>
              <w:rPr>
                <w:b w:val="1"/>
              </w:rPr>
            </w:pPr>
            <w:r w:rsidDel="00000000" w:rsidR="00000000" w:rsidRPr="00000000">
              <w:rPr>
                <w:b w:val="1"/>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numPr>
                <w:ilvl w:val="0"/>
                <w:numId w:val="24"/>
              </w:numPr>
              <w:spacing w:line="240" w:lineRule="auto"/>
              <w:ind w:left="720" w:hanging="360"/>
              <w:rPr/>
            </w:pPr>
            <w:r w:rsidDel="00000000" w:rsidR="00000000" w:rsidRPr="00000000">
              <w:rPr>
                <w:rtl w:val="0"/>
              </w:rPr>
              <w:t xml:space="preserve">does not achieve a standard described by any of the descriptors given below.</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jc w:val="center"/>
              <w:rPr>
                <w:b w:val="1"/>
              </w:rPr>
            </w:pPr>
            <w:r w:rsidDel="00000000" w:rsidR="00000000" w:rsidRPr="00000000">
              <w:rPr>
                <w:b w:val="1"/>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numPr>
                <w:ilvl w:val="0"/>
                <w:numId w:val="17"/>
              </w:numPr>
              <w:spacing w:after="0" w:before="0" w:line="240" w:lineRule="auto"/>
              <w:ind w:left="720" w:hanging="360"/>
              <w:rPr/>
            </w:pPr>
            <w:r w:rsidDel="00000000" w:rsidR="00000000" w:rsidRPr="00000000">
              <w:rPr>
                <w:rtl w:val="0"/>
              </w:rPr>
              <w:t xml:space="preserve">applies communication skills in interdisciplinary learning with </w:t>
            </w:r>
            <w:r w:rsidDel="00000000" w:rsidR="00000000" w:rsidRPr="00000000">
              <w:rPr>
                <w:b w:val="1"/>
                <w:rtl w:val="0"/>
              </w:rPr>
              <w:t xml:space="preserve">little structure, clarity or coherence</w:t>
            </w:r>
            <w:r w:rsidDel="00000000" w:rsidR="00000000" w:rsidRPr="00000000">
              <w:rPr>
                <w:rtl w:val="0"/>
              </w:rPr>
              <w:t xml:space="preserve">. </w:t>
            </w:r>
            <w:r w:rsidDel="00000000" w:rsidR="00000000" w:rsidRPr="00000000">
              <w:rPr>
                <w:rtl w:val="0"/>
              </w:rPr>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jc w:val="center"/>
              <w:rPr>
                <w:b w:val="1"/>
              </w:rPr>
            </w:pPr>
            <w:r w:rsidDel="00000000" w:rsidR="00000000" w:rsidRPr="00000000">
              <w:rPr>
                <w:b w:val="1"/>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numPr>
                <w:ilvl w:val="0"/>
                <w:numId w:val="6"/>
              </w:numPr>
              <w:spacing w:after="0" w:before="0" w:line="240" w:lineRule="auto"/>
              <w:ind w:left="720" w:hanging="360"/>
              <w:rPr/>
            </w:pPr>
            <w:r w:rsidDel="00000000" w:rsidR="00000000" w:rsidRPr="00000000">
              <w:rPr>
                <w:rtl w:val="0"/>
              </w:rPr>
              <w:t xml:space="preserve">applies communication skills in interdisciplinary learning with </w:t>
            </w:r>
            <w:r w:rsidDel="00000000" w:rsidR="00000000" w:rsidRPr="00000000">
              <w:rPr>
                <w:b w:val="1"/>
                <w:rtl w:val="0"/>
              </w:rPr>
              <w:t xml:space="preserve">some </w:t>
            </w:r>
            <w:r w:rsidDel="00000000" w:rsidR="00000000" w:rsidRPr="00000000">
              <w:rPr>
                <w:rtl w:val="0"/>
              </w:rPr>
              <w:t xml:space="preserve">organization and coherence, </w:t>
            </w:r>
            <w:r w:rsidDel="00000000" w:rsidR="00000000" w:rsidRPr="00000000">
              <w:rPr>
                <w:b w:val="1"/>
                <w:rtl w:val="0"/>
              </w:rPr>
              <w:t xml:space="preserve">recognizing </w:t>
            </w:r>
            <w:r w:rsidDel="00000000" w:rsidR="00000000" w:rsidRPr="00000000">
              <w:rPr>
                <w:rtl w:val="0"/>
              </w:rPr>
              <w:t xml:space="preserve">appropriate forms or media</w:t>
            </w:r>
          </w:p>
          <w:p w:rsidR="00000000" w:rsidDel="00000000" w:rsidP="00000000" w:rsidRDefault="00000000" w:rsidRPr="00000000" w14:paraId="00000084">
            <w:pPr>
              <w:widowControl w:val="0"/>
              <w:numPr>
                <w:ilvl w:val="0"/>
                <w:numId w:val="6"/>
              </w:numPr>
              <w:spacing w:after="0" w:before="0" w:line="240" w:lineRule="auto"/>
              <w:ind w:left="720" w:hanging="360"/>
              <w:rPr/>
            </w:pPr>
            <w:r w:rsidDel="00000000" w:rsidR="00000000" w:rsidRPr="00000000">
              <w:rPr>
                <w:b w:val="1"/>
                <w:rtl w:val="0"/>
              </w:rPr>
              <w:t xml:space="preserve">lists </w:t>
            </w:r>
            <w:r w:rsidDel="00000000" w:rsidR="00000000" w:rsidRPr="00000000">
              <w:rPr>
                <w:rtl w:val="0"/>
              </w:rPr>
              <w:t xml:space="preserve">sources.</w:t>
            </w:r>
            <w:r w:rsidDel="00000000" w:rsidR="00000000" w:rsidRPr="00000000">
              <w:rPr>
                <w:rtl w:val="0"/>
              </w:rPr>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jc w:val="center"/>
              <w:rPr>
                <w:b w:val="1"/>
              </w:rPr>
            </w:pPr>
            <w:r w:rsidDel="00000000" w:rsidR="00000000" w:rsidRPr="00000000">
              <w:rPr>
                <w:b w:val="1"/>
                <w:rtl w:val="0"/>
              </w:rPr>
              <w:t xml:space="preserve">5-6</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numPr>
                <w:ilvl w:val="0"/>
                <w:numId w:val="8"/>
              </w:numPr>
              <w:spacing w:after="0" w:before="0" w:line="240" w:lineRule="auto"/>
              <w:ind w:left="720" w:hanging="360"/>
              <w:rPr/>
            </w:pPr>
            <w:r w:rsidDel="00000000" w:rsidR="00000000" w:rsidRPr="00000000">
              <w:rPr>
                <w:rtl w:val="0"/>
              </w:rPr>
              <w:t xml:space="preserve">applies communication skills in interdisciplinary learning that is </w:t>
            </w:r>
            <w:r w:rsidDel="00000000" w:rsidR="00000000" w:rsidRPr="00000000">
              <w:rPr>
                <w:b w:val="1"/>
                <w:rtl w:val="0"/>
              </w:rPr>
              <w:t xml:space="preserve">generally </w:t>
            </w:r>
            <w:r w:rsidDel="00000000" w:rsidR="00000000" w:rsidRPr="00000000">
              <w:rPr>
                <w:rtl w:val="0"/>
              </w:rPr>
              <w:t xml:space="preserve">organized, clear and coherent, </w:t>
            </w:r>
            <w:r w:rsidDel="00000000" w:rsidR="00000000" w:rsidRPr="00000000">
              <w:rPr>
                <w:b w:val="1"/>
                <w:rtl w:val="0"/>
              </w:rPr>
              <w:t xml:space="preserve">beginning </w:t>
            </w:r>
            <w:r w:rsidDel="00000000" w:rsidR="00000000" w:rsidRPr="00000000">
              <w:rPr>
                <w:rtl w:val="0"/>
              </w:rPr>
              <w:t xml:space="preserve">to use selected forms or media </w:t>
            </w:r>
            <w:r w:rsidDel="00000000" w:rsidR="00000000" w:rsidRPr="00000000">
              <w:rPr>
                <w:b w:val="1"/>
                <w:rtl w:val="0"/>
              </w:rPr>
              <w:t xml:space="preserve">effectively</w:t>
            </w:r>
          </w:p>
          <w:p w:rsidR="00000000" w:rsidDel="00000000" w:rsidP="00000000" w:rsidRDefault="00000000" w:rsidRPr="00000000" w14:paraId="00000087">
            <w:pPr>
              <w:widowControl w:val="0"/>
              <w:numPr>
                <w:ilvl w:val="0"/>
                <w:numId w:val="8"/>
              </w:numPr>
              <w:spacing w:after="0" w:before="0" w:line="240" w:lineRule="auto"/>
              <w:ind w:left="720" w:hanging="360"/>
              <w:rPr/>
            </w:pPr>
            <w:r w:rsidDel="00000000" w:rsidR="00000000" w:rsidRPr="00000000">
              <w:rPr>
                <w:b w:val="1"/>
                <w:rtl w:val="0"/>
              </w:rPr>
              <w:t xml:space="preserve">documents relevant </w:t>
            </w:r>
            <w:r w:rsidDel="00000000" w:rsidR="00000000" w:rsidRPr="00000000">
              <w:rPr>
                <w:rtl w:val="0"/>
              </w:rPr>
              <w:t xml:space="preserve">sources using a recognized convention. </w:t>
            </w:r>
            <w:r w:rsidDel="00000000" w:rsidR="00000000" w:rsidRPr="00000000">
              <w:rPr>
                <w:rtl w:val="0"/>
              </w:rPr>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jc w:val="center"/>
              <w:rPr>
                <w:b w:val="1"/>
              </w:rPr>
            </w:pPr>
            <w:r w:rsidDel="00000000" w:rsidR="00000000" w:rsidRPr="00000000">
              <w:rPr>
                <w:b w:val="1"/>
                <w:rtl w:val="0"/>
              </w:rPr>
              <w:t xml:space="preserve">7-8</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numPr>
                <w:ilvl w:val="0"/>
                <w:numId w:val="2"/>
              </w:numPr>
              <w:spacing w:line="240" w:lineRule="auto"/>
              <w:ind w:left="720" w:hanging="360"/>
              <w:rPr/>
            </w:pPr>
            <w:r w:rsidDel="00000000" w:rsidR="00000000" w:rsidRPr="00000000">
              <w:rPr>
                <w:rtl w:val="0"/>
              </w:rPr>
              <w:t xml:space="preserve">applies communication skills in interdisciplinary learning that is </w:t>
            </w:r>
            <w:r w:rsidDel="00000000" w:rsidR="00000000" w:rsidRPr="00000000">
              <w:rPr>
                <w:b w:val="1"/>
                <w:rtl w:val="0"/>
              </w:rPr>
              <w:t xml:space="preserve">consistently</w:t>
            </w:r>
            <w:r w:rsidDel="00000000" w:rsidR="00000000" w:rsidRPr="00000000">
              <w:rPr>
                <w:rtl w:val="0"/>
              </w:rPr>
              <w:br w:type="textWrapping"/>
              <w:t xml:space="preserve">well structured, clear and coherent, using selected forms or media </w:t>
            </w:r>
            <w:r w:rsidDel="00000000" w:rsidR="00000000" w:rsidRPr="00000000">
              <w:rPr>
                <w:b w:val="1"/>
                <w:rtl w:val="0"/>
              </w:rPr>
              <w:t xml:space="preserve">effectively</w:t>
            </w:r>
            <w:r w:rsidDel="00000000" w:rsidR="00000000" w:rsidRPr="00000000">
              <w:rPr>
                <w:rtl w:val="0"/>
              </w:rPr>
            </w:r>
          </w:p>
          <w:p w:rsidR="00000000" w:rsidDel="00000000" w:rsidP="00000000" w:rsidRDefault="00000000" w:rsidRPr="00000000" w14:paraId="0000008A">
            <w:pPr>
              <w:widowControl w:val="0"/>
              <w:numPr>
                <w:ilvl w:val="0"/>
                <w:numId w:val="2"/>
              </w:numPr>
              <w:spacing w:after="0" w:before="0" w:line="240" w:lineRule="auto"/>
              <w:ind w:left="720" w:hanging="360"/>
              <w:rPr/>
            </w:pPr>
            <w:r w:rsidDel="00000000" w:rsidR="00000000" w:rsidRPr="00000000">
              <w:rPr>
                <w:b w:val="1"/>
                <w:rtl w:val="0"/>
              </w:rPr>
              <w:t xml:space="preserve">consistently documents well-chosen </w:t>
            </w:r>
            <w:r w:rsidDel="00000000" w:rsidR="00000000" w:rsidRPr="00000000">
              <w:rPr>
                <w:rtl w:val="0"/>
              </w:rPr>
              <w:t xml:space="preserve">sources using a recognized convention. </w:t>
            </w:r>
            <w:r w:rsidDel="00000000" w:rsidR="00000000" w:rsidRPr="00000000">
              <w:rPr>
                <w:rtl w:val="0"/>
              </w:rPr>
            </w:r>
          </w:p>
        </w:tc>
      </w:tr>
    </w:tbl>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numPr>
          <w:ilvl w:val="0"/>
          <w:numId w:val="25"/>
        </w:numPr>
        <w:ind w:left="720" w:hanging="360"/>
      </w:pPr>
      <w:r w:rsidDel="00000000" w:rsidR="00000000" w:rsidRPr="00000000">
        <w:rPr>
          <w:rtl w:val="0"/>
        </w:rPr>
        <w:t xml:space="preserve">The mark in this criterion is based on students' achievement in the </w:t>
      </w:r>
      <w:r w:rsidDel="00000000" w:rsidR="00000000" w:rsidRPr="00000000">
        <w:rPr>
          <w:i w:val="1"/>
          <w:rtl w:val="0"/>
        </w:rPr>
        <w:t xml:space="preserve">integrated</w:t>
      </w:r>
      <w:r w:rsidDel="00000000" w:rsidR="00000000" w:rsidRPr="00000000">
        <w:rPr>
          <w:rtl w:val="0"/>
        </w:rPr>
        <w:t xml:space="preserve"> task.</w:t>
      </w:r>
    </w:p>
    <w:p w:rsidR="00000000" w:rsidDel="00000000" w:rsidP="00000000" w:rsidRDefault="00000000" w:rsidRPr="00000000" w14:paraId="0000008D">
      <w:pPr>
        <w:numPr>
          <w:ilvl w:val="0"/>
          <w:numId w:val="25"/>
        </w:numPr>
        <w:ind w:left="720" w:hanging="360"/>
      </w:pPr>
      <w:r w:rsidDel="00000000" w:rsidR="00000000" w:rsidRPr="00000000">
        <w:rPr>
          <w:rtl w:val="0"/>
        </w:rPr>
        <w:t xml:space="preserve">Again, NO subject-group criteria are used to assess this IDU criterion.</w:t>
      </w:r>
    </w:p>
    <w:p w:rsidR="00000000" w:rsidDel="00000000" w:rsidP="00000000" w:rsidRDefault="00000000" w:rsidRPr="00000000" w14:paraId="0000008E">
      <w:pPr>
        <w:numPr>
          <w:ilvl w:val="0"/>
          <w:numId w:val="25"/>
        </w:numPr>
        <w:ind w:left="720" w:hanging="360"/>
      </w:pPr>
      <w:r w:rsidDel="00000000" w:rsidR="00000000" w:rsidRPr="00000000">
        <w:rPr>
          <w:rtl w:val="0"/>
        </w:rPr>
        <w:t xml:space="preserve">And again, task design is critical to allow students to achieve the descriptors. (See 7-8 strand descriptors.)</w:t>
      </w:r>
    </w:p>
    <w:p w:rsidR="00000000" w:rsidDel="00000000" w:rsidP="00000000" w:rsidRDefault="00000000" w:rsidRPr="00000000" w14:paraId="0000008F">
      <w:pPr>
        <w:numPr>
          <w:ilvl w:val="0"/>
          <w:numId w:val="25"/>
        </w:numPr>
        <w:ind w:left="720" w:hanging="360"/>
      </w:pPr>
      <w:r w:rsidDel="00000000" w:rsidR="00000000" w:rsidRPr="00000000">
        <w:rPr>
          <w:b w:val="1"/>
          <w:rtl w:val="0"/>
        </w:rPr>
        <w:t xml:space="preserve">Some elements to consider: </w:t>
      </w:r>
    </w:p>
    <w:p w:rsidR="00000000" w:rsidDel="00000000" w:rsidP="00000000" w:rsidRDefault="00000000" w:rsidRPr="00000000" w14:paraId="00000090">
      <w:pPr>
        <w:numPr>
          <w:ilvl w:val="1"/>
          <w:numId w:val="25"/>
        </w:numPr>
        <w:ind w:left="1440" w:hanging="360"/>
      </w:pPr>
      <w:r w:rsidDel="00000000" w:rsidR="00000000" w:rsidRPr="00000000">
        <w:rPr>
          <w:b w:val="1"/>
          <w:rtl w:val="0"/>
        </w:rPr>
        <w:t xml:space="preserve">Combining subject-specific methods of communication:</w:t>
      </w:r>
      <w:r w:rsidDel="00000000" w:rsidR="00000000" w:rsidRPr="00000000">
        <w:rPr>
          <w:rtl w:val="0"/>
        </w:rPr>
        <w:t xml:space="preserve"> Explore appropriate strategies to communicate across areas of expertise.</w:t>
      </w:r>
    </w:p>
    <w:p w:rsidR="00000000" w:rsidDel="00000000" w:rsidP="00000000" w:rsidRDefault="00000000" w:rsidRPr="00000000" w14:paraId="00000091">
      <w:pPr>
        <w:numPr>
          <w:ilvl w:val="2"/>
          <w:numId w:val="25"/>
        </w:numPr>
        <w:ind w:left="2160" w:hanging="360"/>
      </w:pPr>
      <w:r w:rsidDel="00000000" w:rsidR="00000000" w:rsidRPr="00000000">
        <w:rPr>
          <w:rtl w:val="0"/>
        </w:rPr>
        <w:t xml:space="preserve">How does each subject communicate? What might be the most effective ways to </w:t>
      </w:r>
      <w:r w:rsidDel="00000000" w:rsidR="00000000" w:rsidRPr="00000000">
        <w:rPr>
          <w:i w:val="1"/>
          <w:rtl w:val="0"/>
        </w:rPr>
        <w:t xml:space="preserve">combine</w:t>
      </w:r>
      <w:r w:rsidDel="00000000" w:rsidR="00000000" w:rsidRPr="00000000">
        <w:rPr>
          <w:rtl w:val="0"/>
        </w:rPr>
        <w:t xml:space="preserve"> those methods?</w:t>
      </w:r>
    </w:p>
    <w:p w:rsidR="00000000" w:rsidDel="00000000" w:rsidP="00000000" w:rsidRDefault="00000000" w:rsidRPr="00000000" w14:paraId="00000092">
      <w:pPr>
        <w:numPr>
          <w:ilvl w:val="1"/>
          <w:numId w:val="25"/>
        </w:numPr>
        <w:ind w:left="1440" w:hanging="360"/>
      </w:pPr>
      <w:r w:rsidDel="00000000" w:rsidR="00000000" w:rsidRPr="00000000">
        <w:rPr>
          <w:b w:val="1"/>
          <w:rtl w:val="0"/>
        </w:rPr>
        <w:t xml:space="preserve">Audience: </w:t>
      </w:r>
    </w:p>
    <w:p w:rsidR="00000000" w:rsidDel="00000000" w:rsidP="00000000" w:rsidRDefault="00000000" w:rsidRPr="00000000" w14:paraId="00000093">
      <w:pPr>
        <w:numPr>
          <w:ilvl w:val="2"/>
          <w:numId w:val="25"/>
        </w:numPr>
        <w:ind w:left="2160" w:hanging="360"/>
      </w:pPr>
      <w:r w:rsidDel="00000000" w:rsidR="00000000" w:rsidRPr="00000000">
        <w:rPr>
          <w:rtl w:val="0"/>
        </w:rPr>
        <w:t xml:space="preserve">Who is the audience for this integrated task? What might be the most effective way to communicate with the intended audience?</w:t>
      </w:r>
    </w:p>
    <w:p w:rsidR="00000000" w:rsidDel="00000000" w:rsidP="00000000" w:rsidRDefault="00000000" w:rsidRPr="00000000" w14:paraId="00000094">
      <w:pPr>
        <w:numPr>
          <w:ilvl w:val="1"/>
          <w:numId w:val="25"/>
        </w:numPr>
        <w:ind w:left="1440" w:hanging="360"/>
        <w:rPr>
          <w:b w:val="1"/>
        </w:rPr>
      </w:pPr>
      <w:r w:rsidDel="00000000" w:rsidR="00000000" w:rsidRPr="00000000">
        <w:rPr>
          <w:b w:val="1"/>
          <w:rtl w:val="0"/>
        </w:rPr>
        <w:t xml:space="preserve">Form of communication:</w:t>
      </w:r>
    </w:p>
    <w:p w:rsidR="00000000" w:rsidDel="00000000" w:rsidP="00000000" w:rsidRDefault="00000000" w:rsidRPr="00000000" w14:paraId="00000095">
      <w:pPr>
        <w:numPr>
          <w:ilvl w:val="2"/>
          <w:numId w:val="25"/>
        </w:numPr>
        <w:ind w:left="2160" w:hanging="360"/>
      </w:pPr>
      <w:r w:rsidDel="00000000" w:rsidR="00000000" w:rsidRPr="00000000">
        <w:rPr>
          <w:rtl w:val="0"/>
        </w:rPr>
        <w:t xml:space="preserve">What form of communication might be most effective do demonstrate synthesized knowledge and understanding and reach the intended audience?</w:t>
      </w:r>
    </w:p>
    <w:p w:rsidR="00000000" w:rsidDel="00000000" w:rsidP="00000000" w:rsidRDefault="00000000" w:rsidRPr="00000000" w14:paraId="00000096">
      <w:pPr>
        <w:numPr>
          <w:ilvl w:val="3"/>
          <w:numId w:val="25"/>
        </w:numPr>
        <w:ind w:left="2880" w:hanging="360"/>
      </w:pPr>
      <w:r w:rsidDel="00000000" w:rsidR="00000000" w:rsidRPr="00000000">
        <w:rPr>
          <w:rtl w:val="0"/>
        </w:rPr>
        <w:t xml:space="preserve">Mode: the medium used to communicate the message</w:t>
      </w:r>
    </w:p>
    <w:p w:rsidR="00000000" w:rsidDel="00000000" w:rsidP="00000000" w:rsidRDefault="00000000" w:rsidRPr="00000000" w14:paraId="00000097">
      <w:pPr>
        <w:numPr>
          <w:ilvl w:val="4"/>
          <w:numId w:val="25"/>
        </w:numPr>
        <w:ind w:left="3600" w:hanging="360"/>
      </w:pPr>
      <w:r w:rsidDel="00000000" w:rsidR="00000000" w:rsidRPr="00000000">
        <w:rPr>
          <w:rtl w:val="0"/>
        </w:rPr>
        <w:t xml:space="preserve">Written: Paper or electronic</w:t>
      </w:r>
    </w:p>
    <w:p w:rsidR="00000000" w:rsidDel="00000000" w:rsidP="00000000" w:rsidRDefault="00000000" w:rsidRPr="00000000" w14:paraId="00000098">
      <w:pPr>
        <w:numPr>
          <w:ilvl w:val="4"/>
          <w:numId w:val="25"/>
        </w:numPr>
        <w:ind w:left="3600" w:hanging="360"/>
      </w:pPr>
      <w:r w:rsidDel="00000000" w:rsidR="00000000" w:rsidRPr="00000000">
        <w:rPr>
          <w:rtl w:val="0"/>
        </w:rPr>
        <w:t xml:space="preserve">Spoken: Live or electronic</w:t>
      </w:r>
    </w:p>
    <w:p w:rsidR="00000000" w:rsidDel="00000000" w:rsidP="00000000" w:rsidRDefault="00000000" w:rsidRPr="00000000" w14:paraId="00000099">
      <w:pPr>
        <w:numPr>
          <w:ilvl w:val="4"/>
          <w:numId w:val="25"/>
        </w:numPr>
        <w:ind w:left="3600" w:hanging="360"/>
      </w:pPr>
      <w:r w:rsidDel="00000000" w:rsidR="00000000" w:rsidRPr="00000000">
        <w:rPr>
          <w:rtl w:val="0"/>
        </w:rPr>
        <w:t xml:space="preserve">Visual: Electronic, live or printed</w:t>
      </w:r>
    </w:p>
    <w:p w:rsidR="00000000" w:rsidDel="00000000" w:rsidP="00000000" w:rsidRDefault="00000000" w:rsidRPr="00000000" w14:paraId="0000009A">
      <w:pPr>
        <w:numPr>
          <w:ilvl w:val="3"/>
          <w:numId w:val="25"/>
        </w:numPr>
        <w:ind w:left="2880" w:hanging="360"/>
      </w:pPr>
      <w:r w:rsidDel="00000000" w:rsidR="00000000" w:rsidRPr="00000000">
        <w:rPr>
          <w:rtl w:val="0"/>
        </w:rPr>
        <w:t xml:space="preserve">Format: text type</w:t>
      </w:r>
    </w:p>
    <w:p w:rsidR="00000000" w:rsidDel="00000000" w:rsidP="00000000" w:rsidRDefault="00000000" w:rsidRPr="00000000" w14:paraId="0000009B">
      <w:pPr>
        <w:numPr>
          <w:ilvl w:val="4"/>
          <w:numId w:val="25"/>
        </w:numPr>
        <w:ind w:left="3600" w:hanging="360"/>
      </w:pPr>
      <w:r w:rsidDel="00000000" w:rsidR="00000000" w:rsidRPr="00000000">
        <w:rPr>
          <w:rtl w:val="0"/>
        </w:rPr>
        <w:t xml:space="preserve">Written: magazine, letter, book, brochure, newspaper, chart, journal, email, text message</w:t>
      </w:r>
    </w:p>
    <w:p w:rsidR="00000000" w:rsidDel="00000000" w:rsidP="00000000" w:rsidRDefault="00000000" w:rsidRPr="00000000" w14:paraId="0000009C">
      <w:pPr>
        <w:numPr>
          <w:ilvl w:val="4"/>
          <w:numId w:val="25"/>
        </w:numPr>
        <w:ind w:left="3600" w:hanging="360"/>
      </w:pPr>
      <w:r w:rsidDel="00000000" w:rsidR="00000000" w:rsidRPr="00000000">
        <w:rPr>
          <w:rtl w:val="0"/>
        </w:rPr>
        <w:t xml:space="preserve">Spoken: performance, speech, radio report, TV program, screencast </w:t>
      </w:r>
    </w:p>
    <w:p w:rsidR="00000000" w:rsidDel="00000000" w:rsidP="00000000" w:rsidRDefault="00000000" w:rsidRPr="00000000" w14:paraId="0000009D">
      <w:pPr>
        <w:numPr>
          <w:ilvl w:val="4"/>
          <w:numId w:val="25"/>
        </w:numPr>
        <w:ind w:left="3600" w:hanging="360"/>
      </w:pPr>
      <w:r w:rsidDel="00000000" w:rsidR="00000000" w:rsidRPr="00000000">
        <w:rPr>
          <w:rtl w:val="0"/>
        </w:rPr>
        <w:t xml:space="preserve">Visual: poster, magazine, website, postcard, brochure, gesture, sign, diagram, graph, film</w:t>
      </w:r>
    </w:p>
    <w:p w:rsidR="00000000" w:rsidDel="00000000" w:rsidP="00000000" w:rsidRDefault="00000000" w:rsidRPr="00000000" w14:paraId="0000009E">
      <w:pPr>
        <w:numPr>
          <w:ilvl w:val="0"/>
          <w:numId w:val="25"/>
        </w:numPr>
        <w:ind w:left="720" w:hanging="360"/>
        <w:rPr>
          <w:b w:val="1"/>
        </w:rPr>
      </w:pPr>
      <w:r w:rsidDel="00000000" w:rsidR="00000000" w:rsidRPr="00000000">
        <w:rPr>
          <w:b w:val="1"/>
          <w:rtl w:val="0"/>
        </w:rPr>
        <w:t xml:space="preserve">Source citation</w:t>
      </w:r>
    </w:p>
    <w:p w:rsidR="00000000" w:rsidDel="00000000" w:rsidP="00000000" w:rsidRDefault="00000000" w:rsidRPr="00000000" w14:paraId="0000009F">
      <w:pPr>
        <w:numPr>
          <w:ilvl w:val="1"/>
          <w:numId w:val="25"/>
        </w:numPr>
        <w:ind w:left="1440" w:hanging="360"/>
      </w:pPr>
      <w:r w:rsidDel="00000000" w:rsidR="00000000" w:rsidRPr="00000000">
        <w:rPr>
          <w:rtl w:val="0"/>
        </w:rPr>
        <w:t xml:space="preserve">In the task sheet or packet, identify what citation format is required.</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b w:val="1"/>
        </w:rPr>
      </w:pPr>
      <w:r w:rsidDel="00000000" w:rsidR="00000000" w:rsidRPr="00000000">
        <w:rPr>
          <w:rtl w:val="0"/>
        </w:rPr>
      </w:r>
    </w:p>
    <w:p w:rsidR="00000000" w:rsidDel="00000000" w:rsidP="00000000" w:rsidRDefault="00000000" w:rsidRPr="00000000" w14:paraId="000000A2">
      <w:pPr>
        <w:rPr>
          <w:b w:val="1"/>
        </w:rPr>
      </w:pPr>
      <w:r w:rsidDel="00000000" w:rsidR="00000000" w:rsidRPr="00000000">
        <w:rPr>
          <w:rtl w:val="0"/>
        </w:rPr>
      </w:r>
    </w:p>
    <w:p w:rsidR="00000000" w:rsidDel="00000000" w:rsidP="00000000" w:rsidRDefault="00000000" w:rsidRPr="00000000" w14:paraId="000000A3">
      <w:pPr>
        <w:rPr>
          <w:b w:val="1"/>
        </w:rPr>
      </w:pPr>
      <w:r w:rsidDel="00000000" w:rsidR="00000000" w:rsidRPr="00000000">
        <w:rPr>
          <w:b w:val="1"/>
          <w:rtl w:val="0"/>
        </w:rPr>
        <w:t xml:space="preserve">Criterion C: Communicating</w:t>
      </w:r>
    </w:p>
    <w:p w:rsidR="00000000" w:rsidDel="00000000" w:rsidP="00000000" w:rsidRDefault="00000000" w:rsidRPr="00000000" w14:paraId="000000A4">
      <w:pPr>
        <w:rPr>
          <w:b w:val="1"/>
        </w:rPr>
      </w:pPr>
      <w:r w:rsidDel="00000000" w:rsidR="00000000" w:rsidRPr="00000000">
        <w:rPr>
          <w:b w:val="1"/>
          <w:rtl w:val="0"/>
        </w:rPr>
        <w:t xml:space="preserve">Example of </w:t>
      </w:r>
      <w:r w:rsidDel="00000000" w:rsidR="00000000" w:rsidRPr="00000000">
        <w:rPr>
          <w:b w:val="1"/>
          <w:i w:val="1"/>
          <w:color w:val="0000ff"/>
          <w:rtl w:val="0"/>
        </w:rPr>
        <w:t xml:space="preserve">task-specific descriptors</w:t>
      </w:r>
      <w:r w:rsidDel="00000000" w:rsidR="00000000" w:rsidRPr="00000000">
        <w:rPr>
          <w:b w:val="1"/>
          <w:color w:val="0000ff"/>
          <w:rtl w:val="0"/>
        </w:rPr>
        <w:t xml:space="preserve"> </w:t>
      </w:r>
      <w:r w:rsidDel="00000000" w:rsidR="00000000" w:rsidRPr="00000000">
        <w:rPr>
          <w:b w:val="1"/>
          <w:rtl w:val="0"/>
        </w:rPr>
        <w:t xml:space="preserve">based on the IDU described in</w:t>
      </w:r>
      <w:hyperlink r:id="rId9">
        <w:r w:rsidDel="00000000" w:rsidR="00000000" w:rsidRPr="00000000">
          <w:rPr>
            <w:b w:val="1"/>
            <w:color w:val="1155cc"/>
            <w:u w:val="single"/>
            <w:rtl w:val="0"/>
          </w:rPr>
          <w:t xml:space="preserve"> this video</w:t>
        </w:r>
      </w:hyperlink>
      <w:r w:rsidDel="00000000" w:rsidR="00000000" w:rsidRPr="00000000">
        <w:rPr>
          <w:b w:val="1"/>
          <w:rtl w:val="0"/>
        </w:rPr>
        <w:t xml:space="preserve">.)</w:t>
      </w:r>
    </w:p>
    <w:p w:rsidR="00000000" w:rsidDel="00000000" w:rsidP="00000000" w:rsidRDefault="00000000" w:rsidRPr="00000000" w14:paraId="000000A5">
      <w:pPr>
        <w:rPr/>
      </w:pPr>
      <w:r w:rsidDel="00000000" w:rsidR="00000000" w:rsidRPr="00000000">
        <w:rPr>
          <w:rtl w:val="0"/>
        </w:rPr>
      </w:r>
    </w:p>
    <w:tbl>
      <w:tblPr>
        <w:tblStyle w:val="Table6"/>
        <w:tblW w:w="100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8430"/>
        <w:tblGridChange w:id="0">
          <w:tblGrid>
            <w:gridCol w:w="1620"/>
            <w:gridCol w:w="843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jc w:val="center"/>
              <w:rPr>
                <w:b w:val="1"/>
              </w:rPr>
            </w:pPr>
            <w:r w:rsidDel="00000000" w:rsidR="00000000" w:rsidRPr="00000000">
              <w:rPr>
                <w:b w:val="1"/>
                <w:rtl w:val="0"/>
              </w:rPr>
              <w:t xml:space="preserve">Achievement </w:t>
            </w:r>
          </w:p>
          <w:p w:rsidR="00000000" w:rsidDel="00000000" w:rsidP="00000000" w:rsidRDefault="00000000" w:rsidRPr="00000000" w14:paraId="000000A7">
            <w:pPr>
              <w:widowControl w:val="0"/>
              <w:spacing w:line="240" w:lineRule="auto"/>
              <w:jc w:val="center"/>
              <w:rPr>
                <w:b w:val="1"/>
              </w:rPr>
            </w:pPr>
            <w:r w:rsidDel="00000000" w:rsidR="00000000" w:rsidRPr="00000000">
              <w:rPr>
                <w:b w:val="1"/>
                <w:rtl w:val="0"/>
              </w:rPr>
              <w:t xml:space="preserve">level</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rPr>
                <w:b w:val="1"/>
              </w:rPr>
            </w:pPr>
            <w:r w:rsidDel="00000000" w:rsidR="00000000" w:rsidRPr="00000000">
              <w:rPr>
                <w:b w:val="1"/>
                <w:rtl w:val="0"/>
              </w:rPr>
              <w:t xml:space="preserve">Level descriptor</w:t>
            </w:r>
          </w:p>
          <w:p w:rsidR="00000000" w:rsidDel="00000000" w:rsidP="00000000" w:rsidRDefault="00000000" w:rsidRPr="00000000" w14:paraId="000000A9">
            <w:pPr>
              <w:widowControl w:val="0"/>
              <w:spacing w:line="240" w:lineRule="auto"/>
              <w:rPr/>
            </w:pPr>
            <w:r w:rsidDel="00000000" w:rsidR="00000000" w:rsidRPr="00000000">
              <w:rPr>
                <w:rtl w:val="0"/>
              </w:rPr>
              <w:t xml:space="preserve">The student:</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jc w:val="center"/>
              <w:rPr>
                <w:b w:val="1"/>
              </w:rPr>
            </w:pPr>
            <w:r w:rsidDel="00000000" w:rsidR="00000000" w:rsidRPr="00000000">
              <w:rPr>
                <w:b w:val="1"/>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numPr>
                <w:ilvl w:val="0"/>
                <w:numId w:val="24"/>
              </w:numPr>
              <w:spacing w:line="240" w:lineRule="auto"/>
              <w:ind w:left="720" w:hanging="360"/>
            </w:pPr>
            <w:r w:rsidDel="00000000" w:rsidR="00000000" w:rsidRPr="00000000">
              <w:rPr>
                <w:rtl w:val="0"/>
              </w:rPr>
              <w:t xml:space="preserve">does not achieve a standard described by any of the descriptors given below.</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jc w:val="center"/>
              <w:rPr>
                <w:b w:val="1"/>
              </w:rPr>
            </w:pPr>
            <w:r w:rsidDel="00000000" w:rsidR="00000000" w:rsidRPr="00000000">
              <w:rPr>
                <w:b w:val="1"/>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numPr>
                <w:ilvl w:val="0"/>
                <w:numId w:val="17"/>
              </w:numPr>
              <w:spacing w:line="240" w:lineRule="auto"/>
              <w:ind w:left="720" w:hanging="360"/>
            </w:pPr>
            <w:r w:rsidDel="00000000" w:rsidR="00000000" w:rsidRPr="00000000">
              <w:rPr>
                <w:rtl w:val="0"/>
              </w:rPr>
              <w:t xml:space="preserve">applies short story writing skills in interdisciplinary learning with </w:t>
            </w:r>
            <w:r w:rsidDel="00000000" w:rsidR="00000000" w:rsidRPr="00000000">
              <w:rPr>
                <w:b w:val="1"/>
                <w:rtl w:val="0"/>
              </w:rPr>
              <w:t xml:space="preserve">little structure, clarity or coherence</w:t>
            </w:r>
            <w:r w:rsidDel="00000000" w:rsidR="00000000" w:rsidRPr="00000000">
              <w:rPr>
                <w:rtl w:val="0"/>
              </w:rPr>
              <w:t xml:space="preserve">. </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jc w:val="center"/>
              <w:rPr>
                <w:b w:val="1"/>
              </w:rPr>
            </w:pPr>
            <w:r w:rsidDel="00000000" w:rsidR="00000000" w:rsidRPr="00000000">
              <w:rPr>
                <w:b w:val="1"/>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numPr>
                <w:ilvl w:val="0"/>
                <w:numId w:val="6"/>
              </w:numPr>
              <w:spacing w:line="240" w:lineRule="auto"/>
              <w:ind w:left="720" w:hanging="360"/>
            </w:pPr>
            <w:r w:rsidDel="00000000" w:rsidR="00000000" w:rsidRPr="00000000">
              <w:rPr>
                <w:rtl w:val="0"/>
              </w:rPr>
              <w:t xml:space="preserve">applies short story writing skills in interdisciplinary learning with </w:t>
            </w:r>
            <w:r w:rsidDel="00000000" w:rsidR="00000000" w:rsidRPr="00000000">
              <w:rPr>
                <w:b w:val="1"/>
                <w:rtl w:val="0"/>
              </w:rPr>
              <w:t xml:space="preserve">some </w:t>
            </w:r>
            <w:r w:rsidDel="00000000" w:rsidR="00000000" w:rsidRPr="00000000">
              <w:rPr>
                <w:rtl w:val="0"/>
              </w:rPr>
              <w:t xml:space="preserve">organization and coherence, </w:t>
            </w:r>
            <w:r w:rsidDel="00000000" w:rsidR="00000000" w:rsidRPr="00000000">
              <w:rPr>
                <w:b w:val="1"/>
                <w:rtl w:val="0"/>
              </w:rPr>
              <w:t xml:space="preserve">recognizing </w:t>
            </w:r>
            <w:r w:rsidDel="00000000" w:rsidR="00000000" w:rsidRPr="00000000">
              <w:rPr>
                <w:rtl w:val="0"/>
              </w:rPr>
              <w:t xml:space="preserve">basic elements of this form of communication</w:t>
            </w:r>
          </w:p>
          <w:p w:rsidR="00000000" w:rsidDel="00000000" w:rsidP="00000000" w:rsidRDefault="00000000" w:rsidRPr="00000000" w14:paraId="000000B0">
            <w:pPr>
              <w:widowControl w:val="0"/>
              <w:numPr>
                <w:ilvl w:val="0"/>
                <w:numId w:val="6"/>
              </w:numPr>
              <w:spacing w:line="240" w:lineRule="auto"/>
              <w:ind w:left="720" w:hanging="360"/>
            </w:pPr>
            <w:r w:rsidDel="00000000" w:rsidR="00000000" w:rsidRPr="00000000">
              <w:rPr>
                <w:b w:val="1"/>
                <w:rtl w:val="0"/>
              </w:rPr>
              <w:t xml:space="preserve">lists </w:t>
            </w:r>
            <w:r w:rsidDel="00000000" w:rsidR="00000000" w:rsidRPr="00000000">
              <w:rPr>
                <w:rtl w:val="0"/>
              </w:rPr>
              <w:t xml:space="preserve">sources.</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jc w:val="center"/>
              <w:rPr>
                <w:b w:val="1"/>
              </w:rPr>
            </w:pPr>
            <w:r w:rsidDel="00000000" w:rsidR="00000000" w:rsidRPr="00000000">
              <w:rPr>
                <w:b w:val="1"/>
                <w:rtl w:val="0"/>
              </w:rPr>
              <w:t xml:space="preserve">5-6</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numPr>
                <w:ilvl w:val="0"/>
                <w:numId w:val="8"/>
              </w:numPr>
              <w:spacing w:line="240" w:lineRule="auto"/>
              <w:ind w:left="720" w:hanging="360"/>
            </w:pPr>
            <w:r w:rsidDel="00000000" w:rsidR="00000000" w:rsidRPr="00000000">
              <w:rPr>
                <w:rtl w:val="0"/>
              </w:rPr>
              <w:t xml:space="preserve">applies short story writing skills in interdisciplinary learning that is </w:t>
            </w:r>
            <w:r w:rsidDel="00000000" w:rsidR="00000000" w:rsidRPr="00000000">
              <w:rPr>
                <w:b w:val="1"/>
                <w:rtl w:val="0"/>
              </w:rPr>
              <w:t xml:space="preserve">generally </w:t>
            </w:r>
            <w:r w:rsidDel="00000000" w:rsidR="00000000" w:rsidRPr="00000000">
              <w:rPr>
                <w:rtl w:val="0"/>
              </w:rPr>
              <w:t xml:space="preserve">organized, clear and coherent, </w:t>
            </w:r>
            <w:r w:rsidDel="00000000" w:rsidR="00000000" w:rsidRPr="00000000">
              <w:rPr>
                <w:b w:val="1"/>
                <w:rtl w:val="0"/>
              </w:rPr>
              <w:t xml:space="preserve">beginning </w:t>
            </w:r>
            <w:r w:rsidDel="00000000" w:rsidR="00000000" w:rsidRPr="00000000">
              <w:rPr>
                <w:rtl w:val="0"/>
              </w:rPr>
              <w:t xml:space="preserve">to use this form of communication </w:t>
            </w:r>
            <w:r w:rsidDel="00000000" w:rsidR="00000000" w:rsidRPr="00000000">
              <w:rPr>
                <w:b w:val="1"/>
                <w:rtl w:val="0"/>
              </w:rPr>
              <w:t xml:space="preserve">effectively</w:t>
            </w:r>
            <w:r w:rsidDel="00000000" w:rsidR="00000000" w:rsidRPr="00000000">
              <w:rPr>
                <w:rtl w:val="0"/>
              </w:rPr>
            </w:r>
          </w:p>
          <w:p w:rsidR="00000000" w:rsidDel="00000000" w:rsidP="00000000" w:rsidRDefault="00000000" w:rsidRPr="00000000" w14:paraId="000000B3">
            <w:pPr>
              <w:widowControl w:val="0"/>
              <w:numPr>
                <w:ilvl w:val="0"/>
                <w:numId w:val="8"/>
              </w:numPr>
              <w:spacing w:line="240" w:lineRule="auto"/>
              <w:ind w:left="720" w:hanging="360"/>
            </w:pPr>
            <w:r w:rsidDel="00000000" w:rsidR="00000000" w:rsidRPr="00000000">
              <w:rPr>
                <w:b w:val="1"/>
                <w:rtl w:val="0"/>
              </w:rPr>
              <w:t xml:space="preserve">documents relevant </w:t>
            </w:r>
            <w:r w:rsidDel="00000000" w:rsidR="00000000" w:rsidRPr="00000000">
              <w:rPr>
                <w:rtl w:val="0"/>
              </w:rPr>
              <w:t xml:space="preserve">sources using a recognized convention. </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jc w:val="center"/>
              <w:rPr>
                <w:b w:val="1"/>
              </w:rPr>
            </w:pPr>
            <w:r w:rsidDel="00000000" w:rsidR="00000000" w:rsidRPr="00000000">
              <w:rPr>
                <w:b w:val="1"/>
                <w:rtl w:val="0"/>
              </w:rPr>
              <w:t xml:space="preserve">7-8</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numPr>
                <w:ilvl w:val="0"/>
                <w:numId w:val="2"/>
              </w:numPr>
              <w:spacing w:line="240" w:lineRule="auto"/>
              <w:ind w:left="720" w:hanging="360"/>
            </w:pPr>
            <w:r w:rsidDel="00000000" w:rsidR="00000000" w:rsidRPr="00000000">
              <w:rPr>
                <w:rtl w:val="0"/>
              </w:rPr>
              <w:t xml:space="preserve">applies short story writing  skills in interdisciplinary learning that is </w:t>
            </w:r>
            <w:r w:rsidDel="00000000" w:rsidR="00000000" w:rsidRPr="00000000">
              <w:rPr>
                <w:b w:val="1"/>
                <w:rtl w:val="0"/>
              </w:rPr>
              <w:t xml:space="preserve">consistently</w:t>
            </w:r>
            <w:r w:rsidDel="00000000" w:rsidR="00000000" w:rsidRPr="00000000">
              <w:rPr>
                <w:rtl w:val="0"/>
              </w:rPr>
              <w:t xml:space="preserve"> well structured, clear and coherent, using this form of communication </w:t>
            </w:r>
            <w:r w:rsidDel="00000000" w:rsidR="00000000" w:rsidRPr="00000000">
              <w:rPr>
                <w:b w:val="1"/>
                <w:rtl w:val="0"/>
              </w:rPr>
              <w:t xml:space="preserve">effectively</w:t>
            </w:r>
            <w:r w:rsidDel="00000000" w:rsidR="00000000" w:rsidRPr="00000000">
              <w:rPr>
                <w:rtl w:val="0"/>
              </w:rPr>
            </w:r>
          </w:p>
          <w:p w:rsidR="00000000" w:rsidDel="00000000" w:rsidP="00000000" w:rsidRDefault="00000000" w:rsidRPr="00000000" w14:paraId="000000B6">
            <w:pPr>
              <w:widowControl w:val="0"/>
              <w:numPr>
                <w:ilvl w:val="0"/>
                <w:numId w:val="2"/>
              </w:numPr>
              <w:spacing w:line="240" w:lineRule="auto"/>
              <w:ind w:left="720" w:hanging="360"/>
            </w:pPr>
            <w:r w:rsidDel="00000000" w:rsidR="00000000" w:rsidRPr="00000000">
              <w:rPr>
                <w:b w:val="1"/>
                <w:rtl w:val="0"/>
              </w:rPr>
              <w:t xml:space="preserve">consistently documents well-chosen </w:t>
            </w:r>
            <w:r w:rsidDel="00000000" w:rsidR="00000000" w:rsidRPr="00000000">
              <w:rPr>
                <w:rtl w:val="0"/>
              </w:rPr>
              <w:t xml:space="preserve">sources using a recognized convention. </w:t>
            </w:r>
          </w:p>
        </w:tc>
      </w:tr>
    </w:tbl>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b w:val="1"/>
        </w:rPr>
      </w:pPr>
      <w:r w:rsidDel="00000000" w:rsidR="00000000" w:rsidRPr="00000000">
        <w:rPr>
          <w:rtl w:val="0"/>
        </w:rPr>
      </w:r>
    </w:p>
    <w:p w:rsidR="00000000" w:rsidDel="00000000" w:rsidP="00000000" w:rsidRDefault="00000000" w:rsidRPr="00000000" w14:paraId="000000B9">
      <w:pPr>
        <w:rPr>
          <w:b w:val="1"/>
        </w:rPr>
      </w:pPr>
      <w:r w:rsidDel="00000000" w:rsidR="00000000" w:rsidRPr="00000000">
        <w:rPr>
          <w:rtl w:val="0"/>
        </w:rPr>
      </w:r>
    </w:p>
    <w:p w:rsidR="00000000" w:rsidDel="00000000" w:rsidP="00000000" w:rsidRDefault="00000000" w:rsidRPr="00000000" w14:paraId="000000BA">
      <w:pPr>
        <w:rPr>
          <w:b w:val="1"/>
        </w:rPr>
      </w:pPr>
      <w:r w:rsidDel="00000000" w:rsidR="00000000" w:rsidRPr="00000000">
        <w:rPr>
          <w:rtl w:val="0"/>
        </w:rPr>
      </w:r>
    </w:p>
    <w:p w:rsidR="00000000" w:rsidDel="00000000" w:rsidP="00000000" w:rsidRDefault="00000000" w:rsidRPr="00000000" w14:paraId="000000BB">
      <w:pPr>
        <w:rPr>
          <w:b w:val="1"/>
        </w:rPr>
      </w:pPr>
      <w:r w:rsidDel="00000000" w:rsidR="00000000" w:rsidRPr="00000000">
        <w:rPr>
          <w:rtl w:val="0"/>
        </w:rPr>
      </w:r>
    </w:p>
    <w:p w:rsidR="00000000" w:rsidDel="00000000" w:rsidP="00000000" w:rsidRDefault="00000000" w:rsidRPr="00000000" w14:paraId="000000BC">
      <w:pPr>
        <w:rPr>
          <w:b w:val="1"/>
        </w:rPr>
      </w:pPr>
      <w:r w:rsidDel="00000000" w:rsidR="00000000" w:rsidRPr="00000000">
        <w:rPr>
          <w:rtl w:val="0"/>
        </w:rPr>
      </w:r>
    </w:p>
    <w:p w:rsidR="00000000" w:rsidDel="00000000" w:rsidP="00000000" w:rsidRDefault="00000000" w:rsidRPr="00000000" w14:paraId="000000BD">
      <w:pPr>
        <w:rPr>
          <w:b w:val="1"/>
        </w:rPr>
      </w:pPr>
      <w:r w:rsidDel="00000000" w:rsidR="00000000" w:rsidRPr="00000000">
        <w:rPr>
          <w:rtl w:val="0"/>
        </w:rPr>
      </w:r>
    </w:p>
    <w:p w:rsidR="00000000" w:rsidDel="00000000" w:rsidP="00000000" w:rsidRDefault="00000000" w:rsidRPr="00000000" w14:paraId="000000BE">
      <w:pPr>
        <w:rPr>
          <w:b w:val="1"/>
        </w:rPr>
      </w:pPr>
      <w:r w:rsidDel="00000000" w:rsidR="00000000" w:rsidRPr="00000000">
        <w:rPr>
          <w:rtl w:val="0"/>
        </w:rPr>
      </w:r>
    </w:p>
    <w:p w:rsidR="00000000" w:rsidDel="00000000" w:rsidP="00000000" w:rsidRDefault="00000000" w:rsidRPr="00000000" w14:paraId="000000BF">
      <w:pPr>
        <w:ind w:right="-720"/>
        <w:rPr>
          <w:b w:val="1"/>
        </w:rPr>
      </w:pPr>
      <w:r w:rsidDel="00000000" w:rsidR="00000000" w:rsidRPr="00000000">
        <w:rPr>
          <w:b w:val="1"/>
          <w:rtl w:val="0"/>
        </w:rPr>
        <w:t xml:space="preserve">__________________________________________________________________________________</w:t>
      </w:r>
    </w:p>
    <w:p w:rsidR="00000000" w:rsidDel="00000000" w:rsidP="00000000" w:rsidRDefault="00000000" w:rsidRPr="00000000" w14:paraId="000000C0">
      <w:pPr>
        <w:rPr>
          <w:b w:val="1"/>
          <w:color w:val="0000ff"/>
          <w:sz w:val="28"/>
          <w:szCs w:val="28"/>
        </w:rPr>
      </w:pPr>
      <w:r w:rsidDel="00000000" w:rsidR="00000000" w:rsidRPr="00000000">
        <w:rPr>
          <w:rtl w:val="0"/>
        </w:rPr>
      </w:r>
    </w:p>
    <w:p w:rsidR="00000000" w:rsidDel="00000000" w:rsidP="00000000" w:rsidRDefault="00000000" w:rsidRPr="00000000" w14:paraId="000000C1">
      <w:pPr>
        <w:rPr>
          <w:b w:val="1"/>
          <w:color w:val="0000ff"/>
          <w:sz w:val="28"/>
          <w:szCs w:val="28"/>
        </w:rPr>
      </w:pPr>
      <w:r w:rsidDel="00000000" w:rsidR="00000000" w:rsidRPr="00000000">
        <w:rPr>
          <w:b w:val="1"/>
          <w:color w:val="0000ff"/>
          <w:sz w:val="28"/>
          <w:szCs w:val="28"/>
          <w:rtl w:val="0"/>
        </w:rPr>
        <w:t xml:space="preserve">Criterion D: Reflecting</w:t>
      </w:r>
    </w:p>
    <w:tbl>
      <w:tblPr>
        <w:tblStyle w:val="Table7"/>
        <w:tblW w:w="100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8430"/>
        <w:tblGridChange w:id="0">
          <w:tblGrid>
            <w:gridCol w:w="1620"/>
            <w:gridCol w:w="843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jc w:val="center"/>
              <w:rPr>
                <w:b w:val="1"/>
              </w:rPr>
            </w:pPr>
            <w:r w:rsidDel="00000000" w:rsidR="00000000" w:rsidRPr="00000000">
              <w:rPr>
                <w:b w:val="1"/>
                <w:rtl w:val="0"/>
              </w:rPr>
              <w:t xml:space="preserve">Achievement </w:t>
            </w:r>
          </w:p>
          <w:p w:rsidR="00000000" w:rsidDel="00000000" w:rsidP="00000000" w:rsidRDefault="00000000" w:rsidRPr="00000000" w14:paraId="000000C3">
            <w:pPr>
              <w:widowControl w:val="0"/>
              <w:spacing w:line="240" w:lineRule="auto"/>
              <w:jc w:val="center"/>
              <w:rPr>
                <w:b w:val="1"/>
              </w:rPr>
            </w:pPr>
            <w:r w:rsidDel="00000000" w:rsidR="00000000" w:rsidRPr="00000000">
              <w:rPr>
                <w:b w:val="1"/>
                <w:rtl w:val="0"/>
              </w:rPr>
              <w:t xml:space="preserve">level</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b w:val="1"/>
              </w:rPr>
            </w:pPr>
            <w:r w:rsidDel="00000000" w:rsidR="00000000" w:rsidRPr="00000000">
              <w:rPr>
                <w:b w:val="1"/>
                <w:rtl w:val="0"/>
              </w:rPr>
              <w:t xml:space="preserve">Level descriptor</w:t>
            </w:r>
          </w:p>
          <w:p w:rsidR="00000000" w:rsidDel="00000000" w:rsidP="00000000" w:rsidRDefault="00000000" w:rsidRPr="00000000" w14:paraId="000000C5">
            <w:pPr>
              <w:widowControl w:val="0"/>
              <w:spacing w:line="240" w:lineRule="auto"/>
              <w:rPr/>
            </w:pPr>
            <w:r w:rsidDel="00000000" w:rsidR="00000000" w:rsidRPr="00000000">
              <w:rPr>
                <w:rtl w:val="0"/>
              </w:rPr>
              <w:t xml:space="preserve">The student:</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jc w:val="center"/>
              <w:rPr>
                <w:b w:val="1"/>
              </w:rPr>
            </w:pPr>
            <w:r w:rsidDel="00000000" w:rsidR="00000000" w:rsidRPr="00000000">
              <w:rPr>
                <w:b w:val="1"/>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numPr>
                <w:ilvl w:val="0"/>
                <w:numId w:val="22"/>
              </w:numPr>
              <w:spacing w:line="240" w:lineRule="auto"/>
              <w:ind w:left="720" w:hanging="360"/>
              <w:rPr>
                <w:u w:val="none"/>
              </w:rPr>
            </w:pPr>
            <w:r w:rsidDel="00000000" w:rsidR="00000000" w:rsidRPr="00000000">
              <w:rPr>
                <w:rtl w:val="0"/>
              </w:rPr>
              <w:t xml:space="preserve">does not achieve a standard described by any of the descriptors given below.</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jc w:val="center"/>
              <w:rPr>
                <w:b w:val="1"/>
              </w:rPr>
            </w:pPr>
            <w:r w:rsidDel="00000000" w:rsidR="00000000" w:rsidRPr="00000000">
              <w:rPr>
                <w:b w:val="1"/>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numPr>
                <w:ilvl w:val="0"/>
                <w:numId w:val="18"/>
              </w:numPr>
              <w:spacing w:line="240" w:lineRule="auto"/>
              <w:ind w:left="720" w:hanging="360"/>
              <w:rPr/>
            </w:pPr>
            <w:r w:rsidDel="00000000" w:rsidR="00000000" w:rsidRPr="00000000">
              <w:rPr>
                <w:rtl w:val="0"/>
              </w:rPr>
              <w:t xml:space="preserve">demonstrates </w:t>
            </w:r>
            <w:r w:rsidDel="00000000" w:rsidR="00000000" w:rsidRPr="00000000">
              <w:rPr>
                <w:b w:val="1"/>
                <w:rtl w:val="0"/>
              </w:rPr>
              <w:t xml:space="preserve">limited </w:t>
            </w:r>
            <w:r w:rsidDel="00000000" w:rsidR="00000000" w:rsidRPr="00000000">
              <w:rPr>
                <w:rtl w:val="0"/>
              </w:rPr>
              <w:t xml:space="preserve">reflection on his or her development of interdisciplinary understanding</w:t>
            </w:r>
          </w:p>
          <w:p w:rsidR="00000000" w:rsidDel="00000000" w:rsidP="00000000" w:rsidRDefault="00000000" w:rsidRPr="00000000" w14:paraId="000000CA">
            <w:pPr>
              <w:widowControl w:val="0"/>
              <w:numPr>
                <w:ilvl w:val="0"/>
                <w:numId w:val="18"/>
              </w:numPr>
              <w:spacing w:after="0" w:before="0" w:line="240" w:lineRule="auto"/>
              <w:ind w:left="720" w:hanging="360"/>
              <w:rPr/>
            </w:pPr>
            <w:r w:rsidDel="00000000" w:rsidR="00000000" w:rsidRPr="00000000">
              <w:rPr>
                <w:b w:val="1"/>
                <w:rtl w:val="0"/>
              </w:rPr>
              <w:t xml:space="preserve">describes </w:t>
            </w:r>
            <w:r w:rsidDel="00000000" w:rsidR="00000000" w:rsidRPr="00000000">
              <w:rPr>
                <w:rtl w:val="0"/>
              </w:rPr>
              <w:t xml:space="preserve">the limitations </w:t>
            </w:r>
            <w:r w:rsidDel="00000000" w:rsidR="00000000" w:rsidRPr="00000000">
              <w:rPr>
                <w:b w:val="1"/>
                <w:rtl w:val="0"/>
              </w:rPr>
              <w:t xml:space="preserve">or </w:t>
            </w:r>
            <w:r w:rsidDel="00000000" w:rsidR="00000000" w:rsidRPr="00000000">
              <w:rPr>
                <w:rtl w:val="0"/>
              </w:rPr>
              <w:t xml:space="preserve">benefits of disciplinary and interdisciplinary knowledge in specific situations. </w:t>
            </w:r>
            <w:r w:rsidDel="00000000" w:rsidR="00000000" w:rsidRPr="00000000">
              <w:rPr>
                <w:rtl w:val="0"/>
              </w:rPr>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jc w:val="center"/>
              <w:rPr>
                <w:b w:val="1"/>
              </w:rPr>
            </w:pPr>
            <w:r w:rsidDel="00000000" w:rsidR="00000000" w:rsidRPr="00000000">
              <w:rPr>
                <w:b w:val="1"/>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numPr>
                <w:ilvl w:val="0"/>
                <w:numId w:val="21"/>
              </w:numPr>
              <w:spacing w:line="240" w:lineRule="auto"/>
              <w:ind w:left="720" w:hanging="360"/>
              <w:rPr/>
            </w:pPr>
            <w:r w:rsidDel="00000000" w:rsidR="00000000" w:rsidRPr="00000000">
              <w:rPr>
                <w:rtl w:val="0"/>
              </w:rPr>
              <w:t xml:space="preserve">demonstrates </w:t>
            </w:r>
            <w:r w:rsidDel="00000000" w:rsidR="00000000" w:rsidRPr="00000000">
              <w:rPr>
                <w:b w:val="1"/>
                <w:rtl w:val="0"/>
              </w:rPr>
              <w:t xml:space="preserve">adequate </w:t>
            </w:r>
            <w:r w:rsidDel="00000000" w:rsidR="00000000" w:rsidRPr="00000000">
              <w:rPr>
                <w:rtl w:val="0"/>
              </w:rPr>
              <w:t xml:space="preserve">reflection on his or her development of interdisciplinary understanding</w:t>
            </w:r>
          </w:p>
          <w:p w:rsidR="00000000" w:rsidDel="00000000" w:rsidP="00000000" w:rsidRDefault="00000000" w:rsidRPr="00000000" w14:paraId="000000CD">
            <w:pPr>
              <w:widowControl w:val="0"/>
              <w:numPr>
                <w:ilvl w:val="0"/>
                <w:numId w:val="21"/>
              </w:numPr>
              <w:spacing w:after="0" w:before="0" w:line="240" w:lineRule="auto"/>
              <w:ind w:left="720" w:hanging="360"/>
              <w:rPr/>
            </w:pPr>
            <w:r w:rsidDel="00000000" w:rsidR="00000000" w:rsidRPr="00000000">
              <w:rPr>
                <w:b w:val="1"/>
                <w:rtl w:val="0"/>
              </w:rPr>
              <w:t xml:space="preserve">describes some </w:t>
            </w:r>
            <w:r w:rsidDel="00000000" w:rsidR="00000000" w:rsidRPr="00000000">
              <w:rPr>
                <w:rtl w:val="0"/>
              </w:rPr>
              <w:t xml:space="preserve">benefits </w:t>
            </w:r>
            <w:r w:rsidDel="00000000" w:rsidR="00000000" w:rsidRPr="00000000">
              <w:rPr>
                <w:b w:val="1"/>
                <w:rtl w:val="0"/>
              </w:rPr>
              <w:t xml:space="preserve">and </w:t>
            </w:r>
            <w:r w:rsidDel="00000000" w:rsidR="00000000" w:rsidRPr="00000000">
              <w:rPr>
                <w:rtl w:val="0"/>
              </w:rPr>
              <w:t xml:space="preserve">limitations of disciplinary and interdisciplinary knowledge in specific situations. </w:t>
            </w:r>
            <w:r w:rsidDel="00000000" w:rsidR="00000000" w:rsidRPr="00000000">
              <w:rPr>
                <w:rtl w:val="0"/>
              </w:rPr>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jc w:val="center"/>
              <w:rPr>
                <w:b w:val="1"/>
              </w:rPr>
            </w:pPr>
            <w:r w:rsidDel="00000000" w:rsidR="00000000" w:rsidRPr="00000000">
              <w:rPr>
                <w:b w:val="1"/>
                <w:rtl w:val="0"/>
              </w:rPr>
              <w:t xml:space="preserve">5-6</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numPr>
                <w:ilvl w:val="0"/>
                <w:numId w:val="19"/>
              </w:numPr>
              <w:spacing w:line="240" w:lineRule="auto"/>
              <w:ind w:left="720" w:hanging="360"/>
              <w:rPr/>
            </w:pPr>
            <w:r w:rsidDel="00000000" w:rsidR="00000000" w:rsidRPr="00000000">
              <w:rPr>
                <w:rtl w:val="0"/>
              </w:rPr>
              <w:t xml:space="preserve">demonstrates </w:t>
            </w:r>
            <w:r w:rsidDel="00000000" w:rsidR="00000000" w:rsidRPr="00000000">
              <w:rPr>
                <w:b w:val="1"/>
                <w:rtl w:val="0"/>
              </w:rPr>
              <w:t xml:space="preserve">significant </w:t>
            </w:r>
            <w:r w:rsidDel="00000000" w:rsidR="00000000" w:rsidRPr="00000000">
              <w:rPr>
                <w:rtl w:val="0"/>
              </w:rPr>
              <w:t xml:space="preserve">reflection on his or her development of interdisciplinary understanding</w:t>
            </w:r>
          </w:p>
          <w:p w:rsidR="00000000" w:rsidDel="00000000" w:rsidP="00000000" w:rsidRDefault="00000000" w:rsidRPr="00000000" w14:paraId="000000D0">
            <w:pPr>
              <w:widowControl w:val="0"/>
              <w:numPr>
                <w:ilvl w:val="0"/>
                <w:numId w:val="19"/>
              </w:numPr>
              <w:spacing w:line="240" w:lineRule="auto"/>
              <w:ind w:left="720" w:hanging="360"/>
              <w:rPr/>
            </w:pPr>
            <w:r w:rsidDel="00000000" w:rsidR="00000000" w:rsidRPr="00000000">
              <w:rPr>
                <w:b w:val="1"/>
                <w:rtl w:val="0"/>
              </w:rPr>
              <w:t xml:space="preserve">explains </w:t>
            </w:r>
            <w:r w:rsidDel="00000000" w:rsidR="00000000" w:rsidRPr="00000000">
              <w:rPr>
                <w:rtl w:val="0"/>
              </w:rPr>
              <w:t xml:space="preserve">the limitations or benefits of disciplinary and interdisciplinary knowledge in specific situations. </w:t>
            </w:r>
            <w:r w:rsidDel="00000000" w:rsidR="00000000" w:rsidRPr="00000000">
              <w:rPr>
                <w:rtl w:val="0"/>
              </w:rPr>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jc w:val="center"/>
              <w:rPr>
                <w:b w:val="1"/>
              </w:rPr>
            </w:pPr>
            <w:r w:rsidDel="00000000" w:rsidR="00000000" w:rsidRPr="00000000">
              <w:rPr>
                <w:b w:val="1"/>
                <w:rtl w:val="0"/>
              </w:rPr>
              <w:t xml:space="preserve">7-8</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numPr>
                <w:ilvl w:val="0"/>
                <w:numId w:val="12"/>
              </w:numPr>
              <w:spacing w:after="0" w:before="0" w:line="240" w:lineRule="auto"/>
              <w:ind w:left="720" w:hanging="360"/>
              <w:rPr/>
            </w:pPr>
            <w:r w:rsidDel="00000000" w:rsidR="00000000" w:rsidRPr="00000000">
              <w:rPr>
                <w:rtl w:val="0"/>
              </w:rPr>
              <w:t xml:space="preserve">demonstrates </w:t>
            </w:r>
            <w:r w:rsidDel="00000000" w:rsidR="00000000" w:rsidRPr="00000000">
              <w:rPr>
                <w:b w:val="1"/>
                <w:rtl w:val="0"/>
              </w:rPr>
              <w:t xml:space="preserve">thorough </w:t>
            </w:r>
            <w:r w:rsidDel="00000000" w:rsidR="00000000" w:rsidRPr="00000000">
              <w:rPr>
                <w:rtl w:val="0"/>
              </w:rPr>
              <w:t xml:space="preserve">and </w:t>
            </w:r>
            <w:r w:rsidDel="00000000" w:rsidR="00000000" w:rsidRPr="00000000">
              <w:rPr>
                <w:b w:val="1"/>
                <w:rtl w:val="0"/>
              </w:rPr>
              <w:t xml:space="preserve">nuanced </w:t>
            </w:r>
            <w:r w:rsidDel="00000000" w:rsidR="00000000" w:rsidRPr="00000000">
              <w:rPr>
                <w:rtl w:val="0"/>
              </w:rPr>
              <w:t xml:space="preserve">reflection on his or her development of interdisciplinary understanding</w:t>
            </w:r>
          </w:p>
          <w:p w:rsidR="00000000" w:rsidDel="00000000" w:rsidP="00000000" w:rsidRDefault="00000000" w:rsidRPr="00000000" w14:paraId="000000D3">
            <w:pPr>
              <w:widowControl w:val="0"/>
              <w:numPr>
                <w:ilvl w:val="0"/>
                <w:numId w:val="12"/>
              </w:numPr>
              <w:spacing w:after="0" w:before="0" w:line="240" w:lineRule="auto"/>
              <w:ind w:left="720" w:hanging="360"/>
              <w:rPr/>
            </w:pPr>
            <w:r w:rsidDel="00000000" w:rsidR="00000000" w:rsidRPr="00000000">
              <w:rPr>
                <w:b w:val="1"/>
                <w:rtl w:val="0"/>
              </w:rPr>
              <w:t xml:space="preserve">evaluates thoroughly </w:t>
            </w:r>
            <w:r w:rsidDel="00000000" w:rsidR="00000000" w:rsidRPr="00000000">
              <w:rPr>
                <w:rtl w:val="0"/>
              </w:rPr>
              <w:t xml:space="preserve">and</w:t>
            </w:r>
            <w:r w:rsidDel="00000000" w:rsidR="00000000" w:rsidRPr="00000000">
              <w:rPr>
                <w:b w:val="1"/>
                <w:rtl w:val="0"/>
              </w:rPr>
              <w:t xml:space="preserve"> with sophistication</w:t>
            </w:r>
            <w:r w:rsidDel="00000000" w:rsidR="00000000" w:rsidRPr="00000000">
              <w:rPr>
                <w:rtl w:val="0"/>
              </w:rPr>
              <w:t xml:space="preserve"> benefits and limitations of disciplinary and interdisciplinary knowledge and </w:t>
            </w:r>
            <w:r w:rsidDel="00000000" w:rsidR="00000000" w:rsidRPr="00000000">
              <w:rPr>
                <w:b w:val="1"/>
                <w:rtl w:val="0"/>
              </w:rPr>
              <w:t xml:space="preserve">ways of knowing </w:t>
            </w:r>
            <w:r w:rsidDel="00000000" w:rsidR="00000000" w:rsidRPr="00000000">
              <w:rPr>
                <w:rtl w:val="0"/>
              </w:rPr>
              <w:t xml:space="preserve">in specific situations. </w:t>
            </w:r>
            <w:r w:rsidDel="00000000" w:rsidR="00000000" w:rsidRPr="00000000">
              <w:rPr>
                <w:rtl w:val="0"/>
              </w:rPr>
            </w:r>
          </w:p>
        </w:tc>
      </w:tr>
    </w:tbl>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numPr>
          <w:ilvl w:val="0"/>
          <w:numId w:val="7"/>
        </w:numPr>
        <w:ind w:left="720" w:hanging="360"/>
      </w:pPr>
      <w:r w:rsidDel="00000000" w:rsidR="00000000" w:rsidRPr="00000000">
        <w:rPr>
          <w:rtl w:val="0"/>
        </w:rPr>
        <w:t xml:space="preserve">Again, NO subject-group criteria are used to assess this IDU criterion.</w:t>
      </w:r>
    </w:p>
    <w:p w:rsidR="00000000" w:rsidDel="00000000" w:rsidP="00000000" w:rsidRDefault="00000000" w:rsidRPr="00000000" w14:paraId="000000D6">
      <w:pPr>
        <w:numPr>
          <w:ilvl w:val="0"/>
          <w:numId w:val="7"/>
        </w:numPr>
        <w:ind w:left="720" w:hanging="360"/>
      </w:pPr>
      <w:r w:rsidDel="00000000" w:rsidR="00000000" w:rsidRPr="00000000">
        <w:rPr>
          <w:rtl w:val="0"/>
        </w:rPr>
        <w:t xml:space="preserve">Student achievement in this criterion can be assessed through a reflective component in the integrated task, through process journal reflections, or through a separate reflection task.</w:t>
      </w:r>
    </w:p>
    <w:p w:rsidR="00000000" w:rsidDel="00000000" w:rsidP="00000000" w:rsidRDefault="00000000" w:rsidRPr="00000000" w14:paraId="000000D7">
      <w:pPr>
        <w:numPr>
          <w:ilvl w:val="0"/>
          <w:numId w:val="7"/>
        </w:numPr>
        <w:ind w:left="720" w:hanging="360"/>
        <w:rPr>
          <w:u w:val="none"/>
        </w:rPr>
      </w:pPr>
      <w:r w:rsidDel="00000000" w:rsidR="00000000" w:rsidRPr="00000000">
        <w:rPr>
          <w:rtl w:val="0"/>
        </w:rPr>
        <w:t xml:space="preserve">Students need to be supported in understanding differences in the level differentiator terms (Again, this might be best understood through examples):</w:t>
      </w:r>
    </w:p>
    <w:p w:rsidR="00000000" w:rsidDel="00000000" w:rsidP="00000000" w:rsidRDefault="00000000" w:rsidRPr="00000000" w14:paraId="000000D8">
      <w:pPr>
        <w:numPr>
          <w:ilvl w:val="1"/>
          <w:numId w:val="7"/>
        </w:numPr>
        <w:ind w:left="1440" w:hanging="360"/>
        <w:rPr>
          <w:u w:val="none"/>
        </w:rPr>
      </w:pPr>
      <w:r w:rsidDel="00000000" w:rsidR="00000000" w:rsidRPr="00000000">
        <w:rPr>
          <w:rtl w:val="0"/>
        </w:rPr>
        <w:t xml:space="preserve">“Limited”, “Adequate”, “Significant”, “Thorough and nuanced”</w:t>
      </w:r>
    </w:p>
    <w:p w:rsidR="00000000" w:rsidDel="00000000" w:rsidP="00000000" w:rsidRDefault="00000000" w:rsidRPr="00000000" w14:paraId="000000D9">
      <w:pPr>
        <w:numPr>
          <w:ilvl w:val="1"/>
          <w:numId w:val="7"/>
        </w:numPr>
        <w:ind w:left="1440" w:hanging="360"/>
        <w:rPr>
          <w:u w:val="none"/>
        </w:rPr>
      </w:pPr>
      <w:r w:rsidDel="00000000" w:rsidR="00000000" w:rsidRPr="00000000">
        <w:rPr>
          <w:rtl w:val="0"/>
        </w:rPr>
        <w:t xml:space="preserve">“Describes”, “Explains”, “Evaluates thoroughly and with sophistication”</w:t>
      </w:r>
    </w:p>
    <w:p w:rsidR="00000000" w:rsidDel="00000000" w:rsidP="00000000" w:rsidRDefault="00000000" w:rsidRPr="00000000" w14:paraId="000000DA">
      <w:pPr>
        <w:numPr>
          <w:ilvl w:val="0"/>
          <w:numId w:val="7"/>
        </w:numPr>
        <w:ind w:left="720" w:hanging="360"/>
        <w:rPr>
          <w:u w:val="none"/>
        </w:rPr>
      </w:pPr>
      <w:r w:rsidDel="00000000" w:rsidR="00000000" w:rsidRPr="00000000">
        <w:rPr>
          <w:rtl w:val="0"/>
        </w:rPr>
        <w:t xml:space="preserve">In MYP 5, students are also supposed to start considering the “ways of knowing” of each subject participating in the IDU.</w:t>
      </w:r>
    </w:p>
    <w:p w:rsidR="00000000" w:rsidDel="00000000" w:rsidP="00000000" w:rsidRDefault="00000000" w:rsidRPr="00000000" w14:paraId="000000DB">
      <w:pPr>
        <w:numPr>
          <w:ilvl w:val="1"/>
          <w:numId w:val="7"/>
        </w:numPr>
        <w:ind w:left="1440" w:hanging="360"/>
        <w:rPr>
          <w:u w:val="none"/>
        </w:rPr>
      </w:pPr>
      <w:r w:rsidDel="00000000" w:rsidR="00000000" w:rsidRPr="00000000">
        <w:rPr>
          <w:rtl w:val="0"/>
        </w:rPr>
        <w:t xml:space="preserve">MYP teachers will need to develop a clear understanding of this themselves before expecting students to be able to “describe” this, not to mention “evaluate thoroughly and with sophistication” the benefits and limitations of each subject’s way of knowing when applied to the purpose of integration in a particular IDU! </w:t>
      </w:r>
    </w:p>
    <w:p w:rsidR="00000000" w:rsidDel="00000000" w:rsidP="00000000" w:rsidRDefault="00000000" w:rsidRPr="00000000" w14:paraId="000000DC">
      <w:pPr>
        <w:numPr>
          <w:ilvl w:val="1"/>
          <w:numId w:val="7"/>
        </w:numPr>
        <w:ind w:left="1440" w:hanging="360"/>
        <w:rPr>
          <w:u w:val="none"/>
        </w:rPr>
      </w:pPr>
      <w:r w:rsidDel="00000000" w:rsidR="00000000" w:rsidRPr="00000000">
        <w:rPr>
          <w:rtl w:val="0"/>
        </w:rPr>
        <w:t xml:space="preserve">If the school has a Diploma programme, the ToK teacher could provide an overview training; teachers can access the many ToK websites and read the ToK guide.</w:t>
      </w:r>
    </w:p>
    <w:p w:rsidR="00000000" w:rsidDel="00000000" w:rsidP="00000000" w:rsidRDefault="00000000" w:rsidRPr="00000000" w14:paraId="000000DD">
      <w:pPr>
        <w:numPr>
          <w:ilvl w:val="1"/>
          <w:numId w:val="7"/>
        </w:numPr>
        <w:ind w:left="1440" w:hanging="360"/>
        <w:rPr>
          <w:u w:val="none"/>
        </w:rPr>
      </w:pPr>
      <w:r w:rsidDel="00000000" w:rsidR="00000000" w:rsidRPr="00000000">
        <w:rPr>
          <w:rtl w:val="0"/>
        </w:rPr>
        <w:t xml:space="preserve">This will be an important topic throughout the disciplinary and interdisciplinary learning processes.</w:t>
      </w:r>
    </w:p>
    <w:p w:rsidR="00000000" w:rsidDel="00000000" w:rsidP="00000000" w:rsidRDefault="00000000" w:rsidRPr="00000000" w14:paraId="000000DE">
      <w:pPr>
        <w:numPr>
          <w:ilvl w:val="0"/>
          <w:numId w:val="7"/>
        </w:numPr>
        <w:ind w:left="720" w:hanging="360"/>
      </w:pPr>
      <w:r w:rsidDel="00000000" w:rsidR="00000000" w:rsidRPr="00000000">
        <w:rPr>
          <w:rtl w:val="0"/>
        </w:rPr>
        <w:t xml:space="preserve">Using a process journal throughout the disciplinary and interdisciplinary learning processes may provide students with the best opportunity to demonstrate their understanding. Prompt questions can be provided throughout the learning process to help students think through each aspect of the objective D strand descriptors. </w:t>
      </w:r>
    </w:p>
    <w:p w:rsidR="00000000" w:rsidDel="00000000" w:rsidP="00000000" w:rsidRDefault="00000000" w:rsidRPr="00000000" w14:paraId="000000DF">
      <w:pPr>
        <w:numPr>
          <w:ilvl w:val="0"/>
          <w:numId w:val="7"/>
        </w:numPr>
        <w:ind w:left="720" w:hanging="360"/>
      </w:pPr>
      <w:r w:rsidDel="00000000" w:rsidR="00000000" w:rsidRPr="00000000">
        <w:rPr>
          <w:rtl w:val="0"/>
        </w:rPr>
        <w:t xml:space="preserve">Examples of prompt questions</w:t>
      </w:r>
    </w:p>
    <w:p w:rsidR="00000000" w:rsidDel="00000000" w:rsidP="00000000" w:rsidRDefault="00000000" w:rsidRPr="00000000" w14:paraId="000000E0">
      <w:pPr>
        <w:numPr>
          <w:ilvl w:val="1"/>
          <w:numId w:val="7"/>
        </w:numPr>
        <w:spacing w:line="240" w:lineRule="auto"/>
        <w:ind w:left="1440" w:hanging="360"/>
        <w:rPr/>
      </w:pPr>
      <w:r w:rsidDel="00000000" w:rsidR="00000000" w:rsidRPr="00000000">
        <w:rPr>
          <w:highlight w:val="white"/>
          <w:rtl w:val="0"/>
        </w:rPr>
        <w:t xml:space="preserve">What differences and similarities do I notice in how each subject approaches this topic, concepts and statement of inquiry? (A Venn diagram or 3-column chart may be useful for this.)</w:t>
      </w:r>
      <w:r w:rsidDel="00000000" w:rsidR="00000000" w:rsidRPr="00000000">
        <w:rPr>
          <w:rtl w:val="0"/>
        </w:rPr>
      </w:r>
    </w:p>
    <w:p w:rsidR="00000000" w:rsidDel="00000000" w:rsidP="00000000" w:rsidRDefault="00000000" w:rsidRPr="00000000" w14:paraId="000000E1">
      <w:pPr>
        <w:numPr>
          <w:ilvl w:val="1"/>
          <w:numId w:val="7"/>
        </w:numPr>
        <w:spacing w:line="240" w:lineRule="auto"/>
        <w:ind w:left="1440" w:hanging="360"/>
        <w:rPr/>
      </w:pPr>
      <w:r w:rsidDel="00000000" w:rsidR="00000000" w:rsidRPr="00000000">
        <w:rPr>
          <w:rtl w:val="0"/>
        </w:rPr>
        <w:t xml:space="preserve">What are the benefits and limitations of exploring this topic/issue/problem and statement of inquiry from the perspective and ways of knowing* of subject 1? (from the perspective and ways of knowing* of subject 2? from the perspective and ways of knowing* of subject 3? etc) </w:t>
      </w:r>
    </w:p>
    <w:p w:rsidR="00000000" w:rsidDel="00000000" w:rsidP="00000000" w:rsidRDefault="00000000" w:rsidRPr="00000000" w14:paraId="000000E2">
      <w:pPr>
        <w:numPr>
          <w:ilvl w:val="1"/>
          <w:numId w:val="7"/>
        </w:numPr>
        <w:spacing w:line="240" w:lineRule="auto"/>
        <w:ind w:left="1440" w:hanging="360"/>
        <w:rPr/>
      </w:pPr>
      <w:r w:rsidDel="00000000" w:rsidR="00000000" w:rsidRPr="00000000">
        <w:rPr>
          <w:rtl w:val="0"/>
        </w:rPr>
        <w:t xml:space="preserve">What are the benefits of combining these particular subjects to more fully understand this topic/issue/problem and statement of inquiry? </w:t>
      </w:r>
    </w:p>
    <w:p w:rsidR="00000000" w:rsidDel="00000000" w:rsidP="00000000" w:rsidRDefault="00000000" w:rsidRPr="00000000" w14:paraId="000000E3">
      <w:pPr>
        <w:numPr>
          <w:ilvl w:val="1"/>
          <w:numId w:val="7"/>
        </w:numPr>
        <w:spacing w:line="240" w:lineRule="auto"/>
        <w:ind w:left="1440" w:hanging="360"/>
        <w:rPr/>
      </w:pPr>
      <w:r w:rsidDel="00000000" w:rsidR="00000000" w:rsidRPr="00000000">
        <w:rPr>
          <w:rtl w:val="0"/>
        </w:rPr>
        <w:t xml:space="preserve">Are there any possible limitations in combining these particular subjects?</w:t>
      </w:r>
    </w:p>
    <w:p w:rsidR="00000000" w:rsidDel="00000000" w:rsidP="00000000" w:rsidRDefault="00000000" w:rsidRPr="00000000" w14:paraId="000000E4">
      <w:pPr>
        <w:numPr>
          <w:ilvl w:val="1"/>
          <w:numId w:val="7"/>
        </w:numPr>
        <w:spacing w:line="240" w:lineRule="auto"/>
        <w:ind w:left="1440" w:hanging="360"/>
        <w:rPr/>
      </w:pPr>
      <w:r w:rsidDel="00000000" w:rsidR="00000000" w:rsidRPr="00000000">
        <w:rPr>
          <w:rtl w:val="0"/>
        </w:rPr>
        <w:t xml:space="preserve">What other subjects might have added another dimension to my thinking about this topic/issue/problem and statement of inquiry?</w:t>
      </w:r>
    </w:p>
    <w:p w:rsidR="00000000" w:rsidDel="00000000" w:rsidP="00000000" w:rsidRDefault="00000000" w:rsidRPr="00000000" w14:paraId="000000E5">
      <w:pPr>
        <w:numPr>
          <w:ilvl w:val="1"/>
          <w:numId w:val="7"/>
        </w:numPr>
        <w:spacing w:line="240" w:lineRule="auto"/>
        <w:ind w:left="1440" w:hanging="360"/>
        <w:rPr/>
      </w:pPr>
      <w:r w:rsidDel="00000000" w:rsidR="00000000" w:rsidRPr="00000000">
        <w:rPr>
          <w:rtl w:val="0"/>
        </w:rPr>
        <w:t xml:space="preserve">What new, more compelling or nuanced understanding of this topic and statement of inquiry do I have now because of the synthesis of these subjects?</w:t>
      </w:r>
    </w:p>
    <w:p w:rsidR="00000000" w:rsidDel="00000000" w:rsidP="00000000" w:rsidRDefault="00000000" w:rsidRPr="00000000" w14:paraId="000000E6">
      <w:pPr>
        <w:numPr>
          <w:ilvl w:val="1"/>
          <w:numId w:val="7"/>
        </w:numPr>
        <w:spacing w:line="240" w:lineRule="auto"/>
        <w:ind w:left="1440" w:hanging="360"/>
        <w:rPr/>
      </w:pPr>
      <w:r w:rsidDel="00000000" w:rsidR="00000000" w:rsidRPr="00000000">
        <w:rPr>
          <w:rtl w:val="0"/>
        </w:rPr>
        <w:t xml:space="preserve">What do I find easy or challenging about interdisciplinary learning compared to disciplinary learning?</w:t>
      </w:r>
      <w:r w:rsidDel="00000000" w:rsidR="00000000" w:rsidRPr="00000000">
        <w:rPr>
          <w:rtl w:val="0"/>
        </w:rPr>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b w:val="1"/>
        </w:rPr>
      </w:pPr>
      <w:r w:rsidDel="00000000" w:rsidR="00000000" w:rsidRPr="00000000">
        <w:rPr>
          <w:b w:val="1"/>
          <w:rtl w:val="0"/>
        </w:rPr>
        <w:t xml:space="preserve">Criterion D: Reflecting</w:t>
      </w:r>
    </w:p>
    <w:p w:rsidR="00000000" w:rsidDel="00000000" w:rsidP="00000000" w:rsidRDefault="00000000" w:rsidRPr="00000000" w14:paraId="000000E9">
      <w:pPr>
        <w:rPr>
          <w:b w:val="1"/>
        </w:rPr>
      </w:pPr>
      <w:r w:rsidDel="00000000" w:rsidR="00000000" w:rsidRPr="00000000">
        <w:rPr>
          <w:b w:val="1"/>
          <w:rtl w:val="0"/>
        </w:rPr>
        <w:t xml:space="preserve">Example of </w:t>
      </w:r>
      <w:r w:rsidDel="00000000" w:rsidR="00000000" w:rsidRPr="00000000">
        <w:rPr>
          <w:b w:val="1"/>
          <w:i w:val="1"/>
          <w:color w:val="0000ff"/>
          <w:rtl w:val="0"/>
        </w:rPr>
        <w:t xml:space="preserve">task-specific descriptors</w:t>
      </w:r>
      <w:r w:rsidDel="00000000" w:rsidR="00000000" w:rsidRPr="00000000">
        <w:rPr>
          <w:b w:val="1"/>
          <w:rtl w:val="0"/>
        </w:rPr>
        <w:t xml:space="preserve"> based on the IDU described in</w:t>
      </w:r>
      <w:hyperlink r:id="rId10">
        <w:r w:rsidDel="00000000" w:rsidR="00000000" w:rsidRPr="00000000">
          <w:rPr>
            <w:b w:val="1"/>
            <w:color w:val="1155cc"/>
            <w:u w:val="single"/>
            <w:rtl w:val="0"/>
          </w:rPr>
          <w:t xml:space="preserve"> this video</w:t>
        </w:r>
      </w:hyperlink>
      <w:r w:rsidDel="00000000" w:rsidR="00000000" w:rsidRPr="00000000">
        <w:rPr>
          <w:b w:val="1"/>
          <w:rtl w:val="0"/>
        </w:rPr>
        <w:t xml:space="preserve">.)</w:t>
      </w:r>
    </w:p>
    <w:p w:rsidR="00000000" w:rsidDel="00000000" w:rsidP="00000000" w:rsidRDefault="00000000" w:rsidRPr="00000000" w14:paraId="000000EA">
      <w:pPr>
        <w:rPr/>
      </w:pPr>
      <w:r w:rsidDel="00000000" w:rsidR="00000000" w:rsidRPr="00000000">
        <w:rPr>
          <w:rtl w:val="0"/>
        </w:rPr>
      </w:r>
    </w:p>
    <w:tbl>
      <w:tblPr>
        <w:tblStyle w:val="Table8"/>
        <w:tblW w:w="100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8430"/>
        <w:tblGridChange w:id="0">
          <w:tblGrid>
            <w:gridCol w:w="1620"/>
            <w:gridCol w:w="843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jc w:val="center"/>
              <w:rPr>
                <w:b w:val="1"/>
              </w:rPr>
            </w:pPr>
            <w:r w:rsidDel="00000000" w:rsidR="00000000" w:rsidRPr="00000000">
              <w:rPr>
                <w:b w:val="1"/>
                <w:rtl w:val="0"/>
              </w:rPr>
              <w:t xml:space="preserve">Achievement </w:t>
            </w:r>
          </w:p>
          <w:p w:rsidR="00000000" w:rsidDel="00000000" w:rsidP="00000000" w:rsidRDefault="00000000" w:rsidRPr="00000000" w14:paraId="000000EC">
            <w:pPr>
              <w:widowControl w:val="0"/>
              <w:spacing w:line="240" w:lineRule="auto"/>
              <w:jc w:val="center"/>
              <w:rPr>
                <w:b w:val="1"/>
              </w:rPr>
            </w:pPr>
            <w:r w:rsidDel="00000000" w:rsidR="00000000" w:rsidRPr="00000000">
              <w:rPr>
                <w:b w:val="1"/>
                <w:rtl w:val="0"/>
              </w:rPr>
              <w:t xml:space="preserve">level</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b w:val="1"/>
              </w:rPr>
            </w:pPr>
            <w:r w:rsidDel="00000000" w:rsidR="00000000" w:rsidRPr="00000000">
              <w:rPr>
                <w:b w:val="1"/>
                <w:rtl w:val="0"/>
              </w:rPr>
              <w:t xml:space="preserve">Level descriptor</w:t>
            </w:r>
          </w:p>
          <w:p w:rsidR="00000000" w:rsidDel="00000000" w:rsidP="00000000" w:rsidRDefault="00000000" w:rsidRPr="00000000" w14:paraId="000000EE">
            <w:pPr>
              <w:widowControl w:val="0"/>
              <w:spacing w:line="240" w:lineRule="auto"/>
              <w:rPr/>
            </w:pPr>
            <w:r w:rsidDel="00000000" w:rsidR="00000000" w:rsidRPr="00000000">
              <w:rPr>
                <w:rtl w:val="0"/>
              </w:rPr>
              <w:t xml:space="preserve">The student:</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jc w:val="center"/>
              <w:rPr>
                <w:b w:val="1"/>
              </w:rPr>
            </w:pPr>
            <w:r w:rsidDel="00000000" w:rsidR="00000000" w:rsidRPr="00000000">
              <w:rPr>
                <w:b w:val="1"/>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numPr>
                <w:ilvl w:val="0"/>
                <w:numId w:val="9"/>
              </w:numPr>
              <w:spacing w:line="240" w:lineRule="auto"/>
              <w:ind w:left="720" w:hanging="360"/>
              <w:rPr>
                <w:u w:val="none"/>
              </w:rPr>
            </w:pPr>
            <w:r w:rsidDel="00000000" w:rsidR="00000000" w:rsidRPr="00000000">
              <w:rPr>
                <w:rtl w:val="0"/>
              </w:rPr>
              <w:t xml:space="preserve">does not achieve a standard described by any of the descriptors given below.</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jc w:val="center"/>
              <w:rPr>
                <w:b w:val="1"/>
              </w:rPr>
            </w:pPr>
            <w:r w:rsidDel="00000000" w:rsidR="00000000" w:rsidRPr="00000000">
              <w:rPr>
                <w:b w:val="1"/>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numPr>
                <w:ilvl w:val="0"/>
                <w:numId w:val="18"/>
              </w:numPr>
              <w:spacing w:line="240" w:lineRule="auto"/>
              <w:ind w:left="720" w:hanging="360"/>
            </w:pPr>
            <w:r w:rsidDel="00000000" w:rsidR="00000000" w:rsidRPr="00000000">
              <w:rPr>
                <w:rtl w:val="0"/>
              </w:rPr>
              <w:t xml:space="preserve">demonstrates </w:t>
            </w:r>
            <w:r w:rsidDel="00000000" w:rsidR="00000000" w:rsidRPr="00000000">
              <w:rPr>
                <w:b w:val="1"/>
                <w:rtl w:val="0"/>
              </w:rPr>
              <w:t xml:space="preserve">limited </w:t>
            </w:r>
            <w:r w:rsidDel="00000000" w:rsidR="00000000" w:rsidRPr="00000000">
              <w:rPr>
                <w:rtl w:val="0"/>
              </w:rPr>
              <w:t xml:space="preserve">reflection on his or her development of interdisciplinary understanding</w:t>
            </w:r>
          </w:p>
          <w:p w:rsidR="00000000" w:rsidDel="00000000" w:rsidP="00000000" w:rsidRDefault="00000000" w:rsidRPr="00000000" w14:paraId="000000F3">
            <w:pPr>
              <w:widowControl w:val="0"/>
              <w:numPr>
                <w:ilvl w:val="0"/>
                <w:numId w:val="18"/>
              </w:numPr>
              <w:spacing w:line="240" w:lineRule="auto"/>
              <w:ind w:left="720" w:hanging="360"/>
            </w:pPr>
            <w:r w:rsidDel="00000000" w:rsidR="00000000" w:rsidRPr="00000000">
              <w:rPr>
                <w:b w:val="1"/>
                <w:rtl w:val="0"/>
              </w:rPr>
              <w:t xml:space="preserve">describes </w:t>
            </w:r>
            <w:r w:rsidDel="00000000" w:rsidR="00000000" w:rsidRPr="00000000">
              <w:rPr>
                <w:rtl w:val="0"/>
              </w:rPr>
              <w:t xml:space="preserve">the limitations </w:t>
            </w:r>
            <w:r w:rsidDel="00000000" w:rsidR="00000000" w:rsidRPr="00000000">
              <w:rPr>
                <w:b w:val="1"/>
                <w:rtl w:val="0"/>
              </w:rPr>
              <w:t xml:space="preserve">or </w:t>
            </w:r>
            <w:r w:rsidDel="00000000" w:rsidR="00000000" w:rsidRPr="00000000">
              <w:rPr>
                <w:rtl w:val="0"/>
              </w:rPr>
              <w:t xml:space="preserve">benefits of disciplinary and interdisciplinary knowledge in the creation of an engaging, meaningful short-story about Mozambique. </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jc w:val="center"/>
              <w:rPr>
                <w:b w:val="1"/>
              </w:rPr>
            </w:pPr>
            <w:r w:rsidDel="00000000" w:rsidR="00000000" w:rsidRPr="00000000">
              <w:rPr>
                <w:b w:val="1"/>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numPr>
                <w:ilvl w:val="0"/>
                <w:numId w:val="21"/>
              </w:numPr>
              <w:spacing w:line="240" w:lineRule="auto"/>
              <w:ind w:left="720" w:hanging="360"/>
            </w:pPr>
            <w:r w:rsidDel="00000000" w:rsidR="00000000" w:rsidRPr="00000000">
              <w:rPr>
                <w:rtl w:val="0"/>
              </w:rPr>
              <w:t xml:space="preserve">demonstrates </w:t>
            </w:r>
            <w:r w:rsidDel="00000000" w:rsidR="00000000" w:rsidRPr="00000000">
              <w:rPr>
                <w:b w:val="1"/>
                <w:rtl w:val="0"/>
              </w:rPr>
              <w:t xml:space="preserve">adequate </w:t>
            </w:r>
            <w:r w:rsidDel="00000000" w:rsidR="00000000" w:rsidRPr="00000000">
              <w:rPr>
                <w:rtl w:val="0"/>
              </w:rPr>
              <w:t xml:space="preserve">reflection on his or her development of interdisciplinary understanding</w:t>
            </w:r>
          </w:p>
          <w:p w:rsidR="00000000" w:rsidDel="00000000" w:rsidP="00000000" w:rsidRDefault="00000000" w:rsidRPr="00000000" w14:paraId="000000F6">
            <w:pPr>
              <w:widowControl w:val="0"/>
              <w:numPr>
                <w:ilvl w:val="0"/>
                <w:numId w:val="21"/>
              </w:numPr>
              <w:spacing w:line="240" w:lineRule="auto"/>
              <w:ind w:left="720" w:hanging="360"/>
            </w:pPr>
            <w:r w:rsidDel="00000000" w:rsidR="00000000" w:rsidRPr="00000000">
              <w:rPr>
                <w:b w:val="1"/>
                <w:rtl w:val="0"/>
              </w:rPr>
              <w:t xml:space="preserve">describes some </w:t>
            </w:r>
            <w:r w:rsidDel="00000000" w:rsidR="00000000" w:rsidRPr="00000000">
              <w:rPr>
                <w:rtl w:val="0"/>
              </w:rPr>
              <w:t xml:space="preserve">benefits </w:t>
            </w:r>
            <w:r w:rsidDel="00000000" w:rsidR="00000000" w:rsidRPr="00000000">
              <w:rPr>
                <w:b w:val="1"/>
                <w:rtl w:val="0"/>
              </w:rPr>
              <w:t xml:space="preserve">and </w:t>
            </w:r>
            <w:r w:rsidDel="00000000" w:rsidR="00000000" w:rsidRPr="00000000">
              <w:rPr>
                <w:rtl w:val="0"/>
              </w:rPr>
              <w:t xml:space="preserve">limitations of disciplinary and interdisciplinary knowledge in the creation of an engaging, meaningful short-story about Mozambique. </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jc w:val="center"/>
              <w:rPr>
                <w:b w:val="1"/>
              </w:rPr>
            </w:pPr>
            <w:r w:rsidDel="00000000" w:rsidR="00000000" w:rsidRPr="00000000">
              <w:rPr>
                <w:b w:val="1"/>
                <w:rtl w:val="0"/>
              </w:rPr>
              <w:t xml:space="preserve">5-6</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numPr>
                <w:ilvl w:val="0"/>
                <w:numId w:val="19"/>
              </w:numPr>
              <w:spacing w:line="240" w:lineRule="auto"/>
              <w:ind w:left="720" w:hanging="360"/>
            </w:pPr>
            <w:r w:rsidDel="00000000" w:rsidR="00000000" w:rsidRPr="00000000">
              <w:rPr>
                <w:rtl w:val="0"/>
              </w:rPr>
              <w:t xml:space="preserve">demonstrates </w:t>
            </w:r>
            <w:r w:rsidDel="00000000" w:rsidR="00000000" w:rsidRPr="00000000">
              <w:rPr>
                <w:b w:val="1"/>
                <w:rtl w:val="0"/>
              </w:rPr>
              <w:t xml:space="preserve">significant </w:t>
            </w:r>
            <w:r w:rsidDel="00000000" w:rsidR="00000000" w:rsidRPr="00000000">
              <w:rPr>
                <w:rtl w:val="0"/>
              </w:rPr>
              <w:t xml:space="preserve">reflection on his or her development of interdisciplinary understanding</w:t>
            </w:r>
          </w:p>
          <w:p w:rsidR="00000000" w:rsidDel="00000000" w:rsidP="00000000" w:rsidRDefault="00000000" w:rsidRPr="00000000" w14:paraId="000000F9">
            <w:pPr>
              <w:widowControl w:val="0"/>
              <w:numPr>
                <w:ilvl w:val="0"/>
                <w:numId w:val="19"/>
              </w:numPr>
              <w:spacing w:line="240" w:lineRule="auto"/>
              <w:ind w:left="720" w:hanging="360"/>
            </w:pPr>
            <w:r w:rsidDel="00000000" w:rsidR="00000000" w:rsidRPr="00000000">
              <w:rPr>
                <w:b w:val="1"/>
                <w:rtl w:val="0"/>
              </w:rPr>
              <w:t xml:space="preserve">explains </w:t>
            </w:r>
            <w:r w:rsidDel="00000000" w:rsidR="00000000" w:rsidRPr="00000000">
              <w:rPr>
                <w:rtl w:val="0"/>
              </w:rPr>
              <w:t xml:space="preserve">the limitations and benefits of disciplinary and interdisciplinary knowledge in the creation of an engaging, meaningful short-story about Mozambique. </w:t>
            </w:r>
          </w:p>
        </w:tc>
      </w:tr>
      <w:tr>
        <w:tc>
          <w:tcPr>
            <w:shd w:fill="efefef"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jc w:val="center"/>
              <w:rPr>
                <w:b w:val="1"/>
              </w:rPr>
            </w:pPr>
            <w:r w:rsidDel="00000000" w:rsidR="00000000" w:rsidRPr="00000000">
              <w:rPr>
                <w:b w:val="1"/>
                <w:rtl w:val="0"/>
              </w:rPr>
              <w:t xml:space="preserve">7-8</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numPr>
                <w:ilvl w:val="0"/>
                <w:numId w:val="12"/>
              </w:numPr>
              <w:spacing w:line="240" w:lineRule="auto"/>
              <w:ind w:left="720" w:hanging="360"/>
            </w:pPr>
            <w:r w:rsidDel="00000000" w:rsidR="00000000" w:rsidRPr="00000000">
              <w:rPr>
                <w:rtl w:val="0"/>
              </w:rPr>
              <w:t xml:space="preserve">demonstrates </w:t>
            </w:r>
            <w:r w:rsidDel="00000000" w:rsidR="00000000" w:rsidRPr="00000000">
              <w:rPr>
                <w:b w:val="1"/>
                <w:rtl w:val="0"/>
              </w:rPr>
              <w:t xml:space="preserve">thorough </w:t>
            </w:r>
            <w:r w:rsidDel="00000000" w:rsidR="00000000" w:rsidRPr="00000000">
              <w:rPr>
                <w:rtl w:val="0"/>
              </w:rPr>
              <w:t xml:space="preserve">and </w:t>
            </w:r>
            <w:r w:rsidDel="00000000" w:rsidR="00000000" w:rsidRPr="00000000">
              <w:rPr>
                <w:b w:val="1"/>
                <w:rtl w:val="0"/>
              </w:rPr>
              <w:t xml:space="preserve">nuanced </w:t>
            </w:r>
            <w:r w:rsidDel="00000000" w:rsidR="00000000" w:rsidRPr="00000000">
              <w:rPr>
                <w:rtl w:val="0"/>
              </w:rPr>
              <w:t xml:space="preserve">reflection on his or her development of interdisciplinary understanding</w:t>
            </w:r>
          </w:p>
          <w:p w:rsidR="00000000" w:rsidDel="00000000" w:rsidP="00000000" w:rsidRDefault="00000000" w:rsidRPr="00000000" w14:paraId="000000FC">
            <w:pPr>
              <w:widowControl w:val="0"/>
              <w:numPr>
                <w:ilvl w:val="0"/>
                <w:numId w:val="12"/>
              </w:numPr>
              <w:spacing w:line="240" w:lineRule="auto"/>
              <w:ind w:left="720" w:hanging="360"/>
            </w:pPr>
            <w:r w:rsidDel="00000000" w:rsidR="00000000" w:rsidRPr="00000000">
              <w:rPr>
                <w:rtl w:val="0"/>
              </w:rPr>
              <w:t xml:space="preserve">of disciplinary and interdisciplinary knowledge and </w:t>
            </w:r>
            <w:r w:rsidDel="00000000" w:rsidR="00000000" w:rsidRPr="00000000">
              <w:rPr>
                <w:b w:val="1"/>
                <w:rtl w:val="0"/>
              </w:rPr>
              <w:t xml:space="preserve">ways of knowing </w:t>
            </w:r>
            <w:r w:rsidDel="00000000" w:rsidR="00000000" w:rsidRPr="00000000">
              <w:rPr>
                <w:rtl w:val="0"/>
              </w:rPr>
              <w:t xml:space="preserve">in the creation of an engaging, meaningful short-story about Mozambique. </w:t>
            </w:r>
          </w:p>
        </w:tc>
      </w:tr>
    </w:tbl>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ind w:left="0" w:firstLine="0"/>
        <w:rPr/>
      </w:pPr>
      <w:r w:rsidDel="00000000" w:rsidR="00000000" w:rsidRPr="00000000">
        <w:rPr>
          <w:rtl w:val="0"/>
        </w:rPr>
      </w:r>
    </w:p>
    <w:p w:rsidR="00000000" w:rsidDel="00000000" w:rsidP="00000000" w:rsidRDefault="00000000" w:rsidRPr="00000000" w14:paraId="00000100">
      <w:pPr>
        <w:rPr>
          <w:b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ibpublishing.ibo.org/server2/rest/app/tsm.xql?doc=m_g_mypxx_tsm_1412_1_e&amp;part=4&amp;chapter=1" TargetMode="External"/><Relationship Id="rId9" Type="http://schemas.openxmlformats.org/officeDocument/2006/relationships/hyperlink" Target="https://ibpublishing.ibo.org/server2/rest/app/tsm.xql?doc=m_g_mypxx_tsm_1412_1_e&amp;part=4&amp;chapter=1" TargetMode="External"/><Relationship Id="rId5" Type="http://schemas.openxmlformats.org/officeDocument/2006/relationships/styles" Target="styles.xml"/><Relationship Id="rId6" Type="http://schemas.openxmlformats.org/officeDocument/2006/relationships/hyperlink" Target="https://ibpublishing.ibo.org/server2/rest/app/tsm.xql?doc=m_g_mypxx_tsm_1412_1_e&amp;part=4&amp;chapter=1" TargetMode="External"/><Relationship Id="rId7" Type="http://schemas.openxmlformats.org/officeDocument/2006/relationships/hyperlink" Target="https://ibpublishing.ibo.org/server2/rest/app/tsm.xql?doc=m_g_mypxx_tsm_1412_1_e&amp;part=4&amp;chapter=1" TargetMode="External"/><Relationship Id="rId8" Type="http://schemas.openxmlformats.org/officeDocument/2006/relationships/hyperlink" Target="https://ibpublishing.ibo.org/server2/rest/app/tsm.xql?doc=m_g_mypxx_tsm_1412_1_e&amp;part=4&amp;chapter=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