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CE6" w:rsidRPr="006447CB" w:rsidRDefault="00156CE6" w:rsidP="00156CE6">
      <w:pPr>
        <w:keepNext/>
        <w:pBdr>
          <w:top w:val="single" w:sz="2" w:space="5" w:color="999999"/>
          <w:left w:val="single" w:sz="2" w:space="0" w:color="999999"/>
          <w:bottom w:val="single" w:sz="2" w:space="5" w:color="999999"/>
        </w:pBdr>
        <w:shd w:val="clear" w:color="auto" w:fill="C0C0C0"/>
        <w:tabs>
          <w:tab w:val="left" w:pos="907"/>
        </w:tabs>
        <w:spacing w:after="360"/>
        <w:ind w:left="57"/>
        <w:outlineLvl w:val="1"/>
        <w:rPr>
          <w:rFonts w:ascii="Gill Sans" w:hAnsi="Gill Sans" w:cs="Arial"/>
          <w:bCs/>
          <w:iCs/>
          <w:color w:val="EAEAEA"/>
          <w:sz w:val="36"/>
          <w:szCs w:val="28"/>
        </w:rPr>
      </w:pPr>
      <w:r w:rsidRPr="006447CB">
        <w:rPr>
          <w:rFonts w:ascii="Gill Sans" w:hAnsi="Gill Sans" w:cs="Arial"/>
          <w:bCs/>
          <w:iCs/>
          <w:color w:val="EAEAEA"/>
          <w:sz w:val="36"/>
          <w:szCs w:val="36"/>
        </w:rPr>
        <w:t xml:space="preserve">Further guidance for </w:t>
      </w:r>
      <w:r>
        <w:rPr>
          <w:rFonts w:ascii="Gill Sans" w:hAnsi="Gill Sans" w:cs="Arial"/>
          <w:bCs/>
          <w:iCs/>
          <w:color w:val="EAEAEA"/>
          <w:sz w:val="36"/>
          <w:szCs w:val="36"/>
        </w:rPr>
        <w:t>MYP projects</w:t>
      </w:r>
    </w:p>
    <w:p w:rsidR="00156CE6" w:rsidRDefault="00156CE6" w:rsidP="00156CE6">
      <w:pPr>
        <w:pStyle w:val="Body"/>
      </w:pPr>
      <w:r>
        <w:t>This document provides additional guidance for implementing MYP projects. It contains:</w:t>
      </w:r>
    </w:p>
    <w:p w:rsidR="00156CE6" w:rsidRDefault="00156CE6" w:rsidP="00156CE6">
      <w:pPr>
        <w:pStyle w:val="Body"/>
        <w:numPr>
          <w:ilvl w:val="0"/>
          <w:numId w:val="39"/>
        </w:numPr>
        <w:tabs>
          <w:tab w:val="clear" w:pos="454"/>
          <w:tab w:val="clear" w:pos="907"/>
          <w:tab w:val="clear" w:pos="1361"/>
          <w:tab w:val="clear" w:pos="1814"/>
        </w:tabs>
        <w:ind w:left="567" w:hanging="567"/>
      </w:pPr>
      <w:r>
        <w:t>a student-friendly overview of MYP personal projects</w:t>
      </w:r>
      <w:r w:rsidRPr="00C02AB9">
        <w:t xml:space="preserve"> components</w:t>
      </w:r>
    </w:p>
    <w:p w:rsidR="00156CE6" w:rsidRDefault="00156CE6" w:rsidP="00156CE6">
      <w:pPr>
        <w:pStyle w:val="Body"/>
        <w:numPr>
          <w:ilvl w:val="0"/>
          <w:numId w:val="39"/>
        </w:numPr>
        <w:tabs>
          <w:tab w:val="clear" w:pos="454"/>
          <w:tab w:val="clear" w:pos="907"/>
          <w:tab w:val="clear" w:pos="1361"/>
          <w:tab w:val="clear" w:pos="1814"/>
        </w:tabs>
        <w:ind w:left="567" w:hanging="567"/>
      </w:pPr>
      <w:r>
        <w:t>a student-friendly checklist that provides a recommended structure for reporting the personal project</w:t>
      </w:r>
    </w:p>
    <w:p w:rsidR="00156CE6" w:rsidRDefault="00156CE6" w:rsidP="00156CE6">
      <w:pPr>
        <w:pStyle w:val="Body"/>
        <w:numPr>
          <w:ilvl w:val="0"/>
          <w:numId w:val="39"/>
        </w:numPr>
        <w:tabs>
          <w:tab w:val="clear" w:pos="454"/>
          <w:tab w:val="clear" w:pos="907"/>
          <w:tab w:val="clear" w:pos="1361"/>
          <w:tab w:val="clear" w:pos="1814"/>
        </w:tabs>
        <w:ind w:left="567" w:hanging="567"/>
      </w:pPr>
      <w:r>
        <w:t>information about the assessment of ATL skills in MYP projects, including some possible alignments between ATL skills and achievement levels for MYP projects criteria</w:t>
      </w:r>
    </w:p>
    <w:p w:rsidR="00156CE6" w:rsidRDefault="00156CE6" w:rsidP="00156CE6">
      <w:pPr>
        <w:pStyle w:val="Body"/>
        <w:numPr>
          <w:ilvl w:val="0"/>
          <w:numId w:val="39"/>
        </w:numPr>
        <w:tabs>
          <w:tab w:val="clear" w:pos="454"/>
          <w:tab w:val="clear" w:pos="907"/>
          <w:tab w:val="clear" w:pos="1361"/>
          <w:tab w:val="clear" w:pos="1814"/>
        </w:tabs>
        <w:ind w:left="567" w:hanging="567"/>
      </w:pPr>
      <w:r>
        <w:t xml:space="preserve">a note on the typical relationship </w:t>
      </w:r>
      <w:r w:rsidR="00192033">
        <w:t>between</w:t>
      </w:r>
      <w:r>
        <w:t xml:space="preserve"> inquiry and success in MYP projects</w:t>
      </w:r>
    </w:p>
    <w:p w:rsidR="00156CE6" w:rsidRDefault="00156CE6" w:rsidP="00156CE6">
      <w:pPr>
        <w:pStyle w:val="Body"/>
        <w:numPr>
          <w:ilvl w:val="0"/>
          <w:numId w:val="39"/>
        </w:numPr>
        <w:tabs>
          <w:tab w:val="clear" w:pos="454"/>
          <w:tab w:val="clear" w:pos="907"/>
          <w:tab w:val="clear" w:pos="1361"/>
          <w:tab w:val="clear" w:pos="1814"/>
        </w:tabs>
        <w:ind w:left="567" w:hanging="567"/>
      </w:pPr>
      <w:proofErr w:type="gramStart"/>
      <w:r>
        <w:t>frequently</w:t>
      </w:r>
      <w:proofErr w:type="gramEnd"/>
      <w:r>
        <w:t xml:space="preserve"> asked questions.</w:t>
      </w:r>
    </w:p>
    <w:p w:rsidR="00156CE6" w:rsidRDefault="00156CE6" w:rsidP="00156CE6">
      <w:pPr>
        <w:pStyle w:val="Body"/>
        <w:tabs>
          <w:tab w:val="clear" w:pos="454"/>
          <w:tab w:val="clear" w:pos="907"/>
          <w:tab w:val="clear" w:pos="1361"/>
          <w:tab w:val="clear" w:pos="1814"/>
        </w:tabs>
        <w:rPr>
          <w:rFonts w:ascii="Gill Sans" w:hAnsi="Gill Sans"/>
          <w:bCs/>
          <w:color w:val="808080"/>
          <w:sz w:val="40"/>
          <w:szCs w:val="28"/>
        </w:rPr>
      </w:pPr>
      <w:r w:rsidRPr="00156CE6">
        <w:rPr>
          <w:rFonts w:ascii="Gill Sans" w:hAnsi="Gill Sans"/>
          <w:bCs/>
          <w:color w:val="808080"/>
          <w:sz w:val="40"/>
          <w:szCs w:val="28"/>
        </w:rPr>
        <w:t>MYP project</w:t>
      </w:r>
      <w:r w:rsidR="00192033">
        <w:rPr>
          <w:rFonts w:ascii="Gill Sans" w:hAnsi="Gill Sans"/>
          <w:bCs/>
          <w:color w:val="808080"/>
          <w:sz w:val="40"/>
          <w:szCs w:val="28"/>
        </w:rPr>
        <w:t>s</w:t>
      </w:r>
      <w:r w:rsidRPr="00156CE6">
        <w:rPr>
          <w:rFonts w:ascii="Gill Sans" w:hAnsi="Gill Sans"/>
          <w:bCs/>
          <w:color w:val="808080"/>
          <w:sz w:val="40"/>
          <w:szCs w:val="28"/>
        </w:rPr>
        <w:t xml:space="preserve"> objectives (reference material)</w:t>
      </w:r>
    </w:p>
    <w:p w:rsidR="00156CE6" w:rsidRDefault="00192033" w:rsidP="00156CE6">
      <w:pPr>
        <w:pStyle w:val="Body"/>
        <w:tabs>
          <w:tab w:val="clear" w:pos="454"/>
          <w:tab w:val="clear" w:pos="907"/>
          <w:tab w:val="clear" w:pos="1361"/>
          <w:tab w:val="clear" w:pos="1814"/>
        </w:tabs>
        <w:rPr>
          <w:rFonts w:cstheme="minorHAnsi"/>
          <w:color w:val="221E1F"/>
          <w:szCs w:val="19"/>
        </w:rPr>
      </w:pPr>
      <w:r>
        <w:rPr>
          <w:rFonts w:cstheme="minorHAnsi"/>
          <w:color w:val="221E1F"/>
          <w:szCs w:val="19"/>
        </w:rPr>
        <w:t xml:space="preserve">The </w:t>
      </w:r>
      <w:r w:rsidR="0072319C" w:rsidRPr="0072319C">
        <w:rPr>
          <w:rFonts w:cstheme="minorHAnsi"/>
          <w:color w:val="221E1F"/>
          <w:szCs w:val="19"/>
        </w:rPr>
        <w:t>MYP</w:t>
      </w:r>
      <w:r w:rsidR="00156CE6" w:rsidRPr="00C02AB9">
        <w:rPr>
          <w:rFonts w:cstheme="minorHAnsi"/>
          <w:i/>
          <w:color w:val="221E1F"/>
          <w:szCs w:val="19"/>
        </w:rPr>
        <w:t xml:space="preserve"> Projects</w:t>
      </w:r>
      <w:r w:rsidR="00156CE6">
        <w:rPr>
          <w:rFonts w:cstheme="minorHAnsi"/>
          <w:color w:val="221E1F"/>
          <w:szCs w:val="19"/>
        </w:rPr>
        <w:t xml:space="preserve"> </w:t>
      </w:r>
      <w:r w:rsidR="0072319C" w:rsidRPr="0072319C">
        <w:rPr>
          <w:rFonts w:cstheme="minorHAnsi"/>
          <w:i/>
          <w:color w:val="221E1F"/>
          <w:szCs w:val="19"/>
        </w:rPr>
        <w:t>guide</w:t>
      </w:r>
      <w:r>
        <w:rPr>
          <w:rFonts w:cstheme="minorHAnsi"/>
          <w:color w:val="221E1F"/>
          <w:szCs w:val="19"/>
        </w:rPr>
        <w:t xml:space="preserve"> </w:t>
      </w:r>
      <w:r w:rsidR="00156CE6">
        <w:rPr>
          <w:rFonts w:cstheme="minorHAnsi"/>
          <w:color w:val="221E1F"/>
          <w:szCs w:val="19"/>
        </w:rPr>
        <w:t>(2014) provides this visualization of the objectives for the community project and personal project:</w:t>
      </w:r>
    </w:p>
    <w:p w:rsidR="00156CE6" w:rsidRDefault="00156CE6" w:rsidP="00156CE6">
      <w:pPr>
        <w:pStyle w:val="Body"/>
        <w:tabs>
          <w:tab w:val="clear" w:pos="454"/>
          <w:tab w:val="clear" w:pos="907"/>
          <w:tab w:val="clear" w:pos="1361"/>
          <w:tab w:val="clear" w:pos="1814"/>
        </w:tabs>
      </w:pPr>
      <w:r>
        <w:rPr>
          <w:noProof/>
          <w:lang w:val="en-US"/>
        </w:rPr>
        <w:drawing>
          <wp:anchor distT="0" distB="0" distL="114300" distR="114300" simplePos="0" relativeHeight="251659264" behindDoc="0" locked="0" layoutInCell="1" allowOverlap="1">
            <wp:simplePos x="0" y="0"/>
            <wp:positionH relativeFrom="column">
              <wp:posOffset>676275</wp:posOffset>
            </wp:positionH>
            <wp:positionV relativeFrom="paragraph">
              <wp:posOffset>15875</wp:posOffset>
            </wp:positionV>
            <wp:extent cx="4524375" cy="4486275"/>
            <wp:effectExtent l="19050" t="0" r="952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524375" cy="4486275"/>
                    </a:xfrm>
                    <a:prstGeom prst="rect">
                      <a:avLst/>
                    </a:prstGeom>
                    <a:noFill/>
                    <a:ln w="9525">
                      <a:noFill/>
                      <a:miter lim="800000"/>
                      <a:headEnd/>
                      <a:tailEnd/>
                    </a:ln>
                  </pic:spPr>
                </pic:pic>
              </a:graphicData>
            </a:graphic>
          </wp:anchor>
        </w:drawing>
      </w: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156CE6" w:rsidRDefault="00156CE6" w:rsidP="00156CE6">
      <w:pPr>
        <w:pStyle w:val="Body"/>
        <w:tabs>
          <w:tab w:val="clear" w:pos="454"/>
          <w:tab w:val="clear" w:pos="907"/>
          <w:tab w:val="clear" w:pos="1361"/>
          <w:tab w:val="clear" w:pos="1814"/>
        </w:tabs>
      </w:pPr>
    </w:p>
    <w:p w:rsidR="00C003FE" w:rsidRDefault="00192033">
      <w:pPr>
        <w:pStyle w:val="Pa4"/>
        <w:jc w:val="center"/>
        <w:rPr>
          <w:rFonts w:cs="Myriad Pro"/>
          <w:i/>
          <w:iCs/>
          <w:color w:val="211D1E"/>
          <w:szCs w:val="19"/>
        </w:rPr>
      </w:pPr>
      <w:r>
        <w:rPr>
          <w:rFonts w:cs="Myriad Pro"/>
          <w:b/>
          <w:bCs/>
          <w:color w:val="939698"/>
          <w:sz w:val="19"/>
          <w:szCs w:val="19"/>
        </w:rPr>
        <w:t xml:space="preserve">Figure 3 </w:t>
      </w:r>
      <w:r>
        <w:rPr>
          <w:rFonts w:cs="Myriad Pro"/>
          <w:i/>
          <w:iCs/>
          <w:color w:val="211D1E"/>
          <w:sz w:val="19"/>
          <w:szCs w:val="19"/>
        </w:rPr>
        <w:t xml:space="preserve">Visualizing the project objectives </w:t>
      </w:r>
    </w:p>
    <w:p w:rsidR="00C003FE" w:rsidRDefault="00156CE6">
      <w:pPr>
        <w:pStyle w:val="Pa4"/>
        <w:jc w:val="center"/>
      </w:pPr>
      <w:r>
        <w:rPr>
          <w:rFonts w:eastAsia="Times New Roman"/>
          <w:bCs/>
          <w:color w:val="808080"/>
          <w:sz w:val="19"/>
          <w:szCs w:val="19"/>
        </w:rPr>
        <w:t>(</w:t>
      </w:r>
      <w:r w:rsidR="00192033">
        <w:rPr>
          <w:bCs/>
          <w:i/>
          <w:color w:val="808080"/>
          <w:szCs w:val="19"/>
        </w:rPr>
        <w:t>P</w:t>
      </w:r>
      <w:r w:rsidRPr="00C02AB9">
        <w:rPr>
          <w:rFonts w:eastAsia="Times New Roman"/>
          <w:bCs/>
          <w:i/>
          <w:color w:val="808080"/>
          <w:sz w:val="19"/>
          <w:szCs w:val="19"/>
        </w:rPr>
        <w:t>roject</w:t>
      </w:r>
      <w:r w:rsidR="00192033" w:rsidRPr="00192033">
        <w:rPr>
          <w:rFonts w:ascii="Arial" w:hAnsi="Arial" w:cs="Arial"/>
          <w:bCs/>
          <w:i/>
          <w:color w:val="808080"/>
          <w:sz w:val="19"/>
          <w:szCs w:val="19"/>
        </w:rPr>
        <w:t>s</w:t>
      </w:r>
      <w:r w:rsidRPr="00C02AB9">
        <w:rPr>
          <w:rFonts w:eastAsia="Times New Roman"/>
          <w:bCs/>
          <w:i/>
          <w:color w:val="808080"/>
          <w:sz w:val="19"/>
          <w:szCs w:val="19"/>
        </w:rPr>
        <w:t xml:space="preserve"> guide</w:t>
      </w:r>
      <w:r>
        <w:rPr>
          <w:rFonts w:eastAsia="Times New Roman"/>
          <w:bCs/>
          <w:color w:val="808080"/>
          <w:sz w:val="19"/>
          <w:szCs w:val="19"/>
        </w:rPr>
        <w:t xml:space="preserve"> [2014], p. 9</w:t>
      </w:r>
      <w:r w:rsidR="00192033">
        <w:rPr>
          <w:bCs/>
          <w:color w:val="808080"/>
          <w:szCs w:val="19"/>
        </w:rPr>
        <w:t>)</w:t>
      </w:r>
    </w:p>
    <w:p w:rsidR="00156CE6" w:rsidRDefault="00156CE6" w:rsidP="00156CE6">
      <w:pPr>
        <w:keepNext/>
        <w:tabs>
          <w:tab w:val="left" w:pos="907"/>
          <w:tab w:val="left" w:pos="1361"/>
          <w:tab w:val="left" w:pos="1814"/>
        </w:tabs>
        <w:spacing w:before="240" w:after="120"/>
        <w:outlineLvl w:val="2"/>
        <w:rPr>
          <w:rFonts w:ascii="Gill Sans" w:hAnsi="Gill Sans"/>
          <w:bCs/>
          <w:color w:val="808080"/>
          <w:sz w:val="40"/>
          <w:szCs w:val="28"/>
        </w:rPr>
      </w:pPr>
      <w:r>
        <w:rPr>
          <w:rFonts w:ascii="Gill Sans" w:hAnsi="Gill Sans"/>
          <w:bCs/>
          <w:color w:val="808080"/>
          <w:sz w:val="40"/>
          <w:szCs w:val="28"/>
        </w:rPr>
        <w:lastRenderedPageBreak/>
        <w:t>MYP personal project components</w:t>
      </w:r>
    </w:p>
    <w:p w:rsidR="00156CE6" w:rsidRDefault="00156CE6" w:rsidP="00156CE6">
      <w:pPr>
        <w:pStyle w:val="Body"/>
      </w:pPr>
      <w:r>
        <w:t xml:space="preserve">This overview describes the components of a complete personal project that is ready to be submitted to the student’s supervisor for assessment or to the IB for moderation. </w:t>
      </w:r>
    </w:p>
    <w:tbl>
      <w:tblPr>
        <w:tblStyle w:val="TableGrid"/>
        <w:tblW w:w="9072" w:type="dxa"/>
        <w:tblInd w:w="108" w:type="dxa"/>
        <w:tblLook w:val="04A0" w:firstRow="1" w:lastRow="0" w:firstColumn="1" w:lastColumn="0" w:noHBand="0" w:noVBand="1"/>
      </w:tblPr>
      <w:tblGrid>
        <w:gridCol w:w="3227"/>
        <w:gridCol w:w="5845"/>
      </w:tblGrid>
      <w:tr w:rsidR="00156CE6" w:rsidRPr="00156CE6" w:rsidTr="00872B9A">
        <w:tc>
          <w:tcPr>
            <w:tcW w:w="3227" w:type="dxa"/>
            <w:shd w:val="clear" w:color="auto" w:fill="D9D9D9" w:themeFill="background1" w:themeFillShade="D9"/>
          </w:tcPr>
          <w:p w:rsidR="00156CE6" w:rsidRPr="00872B9A" w:rsidRDefault="0072319C" w:rsidP="00192033">
            <w:pPr>
              <w:autoSpaceDE w:val="0"/>
              <w:autoSpaceDN w:val="0"/>
              <w:adjustRightInd w:val="0"/>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To include:</w:t>
            </w:r>
          </w:p>
        </w:tc>
        <w:tc>
          <w:tcPr>
            <w:tcW w:w="5845" w:type="dxa"/>
            <w:shd w:val="clear" w:color="auto" w:fill="D9D9D9" w:themeFill="background1" w:themeFillShade="D9"/>
          </w:tcPr>
          <w:p w:rsidR="00156CE6" w:rsidRPr="00872B9A" w:rsidRDefault="0072319C" w:rsidP="00192033">
            <w:pPr>
              <w:autoSpaceDE w:val="0"/>
              <w:autoSpaceDN w:val="0"/>
              <w:adjustRightInd w:val="0"/>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Prompts:</w:t>
            </w:r>
          </w:p>
        </w:tc>
      </w:tr>
      <w:tr w:rsidR="00156CE6" w:rsidRPr="00156CE6" w:rsidTr="00192033">
        <w:tc>
          <w:tcPr>
            <w:tcW w:w="3227" w:type="dxa"/>
          </w:tcPr>
          <w:p w:rsidR="00156CE6" w:rsidRPr="00156CE6" w:rsidRDefault="00156CE6" w:rsidP="00872B9A">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 xml:space="preserve">MYP </w:t>
            </w:r>
            <w:r w:rsidR="00845655">
              <w:rPr>
                <w:rFonts w:ascii="Arial" w:hAnsi="Arial" w:cs="Arial"/>
                <w:sz w:val="19"/>
                <w:szCs w:val="19"/>
              </w:rPr>
              <w:t>p</w:t>
            </w:r>
            <w:r w:rsidRPr="00156CE6">
              <w:rPr>
                <w:rFonts w:ascii="Arial" w:hAnsi="Arial" w:cs="Arial"/>
                <w:sz w:val="19"/>
                <w:szCs w:val="19"/>
              </w:rPr>
              <w:t xml:space="preserve">ersonal project cover sheet </w:t>
            </w:r>
          </w:p>
        </w:tc>
        <w:tc>
          <w:tcPr>
            <w:tcW w:w="5845" w:type="dxa"/>
          </w:tcPr>
          <w:p w:rsidR="00872B9A" w:rsidRPr="00872B9A" w:rsidRDefault="0072319C" w:rsidP="00872B9A">
            <w:pPr>
              <w:autoSpaceDE w:val="0"/>
              <w:autoSpaceDN w:val="0"/>
              <w:adjustRightInd w:val="0"/>
              <w:spacing w:before="120" w:after="120"/>
              <w:ind w:right="33"/>
              <w:jc w:val="both"/>
              <w:rPr>
                <w:rFonts w:ascii="Arial" w:hAnsi="Arial" w:cs="Arial"/>
                <w:sz w:val="19"/>
                <w:szCs w:val="19"/>
              </w:rPr>
            </w:pPr>
            <w:r w:rsidRPr="0072319C">
              <w:rPr>
                <w:rFonts w:ascii="Arial" w:hAnsi="Arial" w:cs="Arial"/>
                <w:sz w:val="19"/>
                <w:szCs w:val="19"/>
              </w:rPr>
              <w:t xml:space="preserve">You can find this in the </w:t>
            </w:r>
            <w:r w:rsidRPr="0072319C">
              <w:rPr>
                <w:rFonts w:ascii="Arial" w:hAnsi="Arial" w:cs="Arial"/>
                <w:i/>
                <w:sz w:val="19"/>
                <w:szCs w:val="19"/>
              </w:rPr>
              <w:t>Projects guide</w:t>
            </w:r>
            <w:r w:rsidR="00156CE6" w:rsidRPr="00872B9A">
              <w:rPr>
                <w:rFonts w:ascii="Arial" w:hAnsi="Arial" w:cs="Arial"/>
                <w:sz w:val="19"/>
                <w:szCs w:val="19"/>
              </w:rPr>
              <w:t xml:space="preserve"> </w:t>
            </w:r>
            <w:r w:rsidRPr="0072319C">
              <w:rPr>
                <w:rFonts w:ascii="Arial" w:hAnsi="Arial" w:cs="Arial"/>
                <w:sz w:val="19"/>
                <w:szCs w:val="19"/>
              </w:rPr>
              <w:t xml:space="preserve">(2014), p. 57. Complete the cover sheet at the very end of the project. </w:t>
            </w:r>
          </w:p>
          <w:p w:rsidR="00156CE6" w:rsidRPr="00872B9A" w:rsidRDefault="0072319C" w:rsidP="00872B9A">
            <w:pPr>
              <w:autoSpaceDE w:val="0"/>
              <w:autoSpaceDN w:val="0"/>
              <w:adjustRightInd w:val="0"/>
              <w:spacing w:before="120" w:after="120"/>
              <w:ind w:right="33"/>
              <w:jc w:val="both"/>
              <w:rPr>
                <w:rFonts w:ascii="Arial" w:hAnsi="Arial" w:cs="Arial"/>
                <w:sz w:val="19"/>
                <w:szCs w:val="19"/>
              </w:rPr>
            </w:pPr>
            <w:r w:rsidRPr="0072319C">
              <w:rPr>
                <w:rFonts w:ascii="Arial" w:hAnsi="Arial" w:cs="Arial"/>
                <w:sz w:val="19"/>
                <w:szCs w:val="19"/>
              </w:rPr>
              <w:t>[A link to a</w:t>
            </w:r>
            <w:r w:rsidR="00C003FE">
              <w:rPr>
                <w:rFonts w:ascii="Arial" w:hAnsi="Arial" w:cs="Arial"/>
                <w:sz w:val="19"/>
                <w:szCs w:val="19"/>
              </w:rPr>
              <w:t xml:space="preserve"> fillable</w:t>
            </w:r>
            <w:r w:rsidRPr="00C003FE">
              <w:rPr>
                <w:rFonts w:ascii="Arial" w:hAnsi="Arial" w:cs="Arial"/>
                <w:i/>
                <w:sz w:val="19"/>
                <w:szCs w:val="19"/>
              </w:rPr>
              <w:t xml:space="preserve"> </w:t>
            </w:r>
            <w:r w:rsidRPr="0072319C">
              <w:rPr>
                <w:rFonts w:ascii="Arial" w:hAnsi="Arial" w:cs="Arial"/>
                <w:sz w:val="19"/>
                <w:szCs w:val="19"/>
              </w:rPr>
              <w:t xml:space="preserve">PDF form is available in the </w:t>
            </w:r>
            <w:r w:rsidRPr="0072319C">
              <w:rPr>
                <w:rFonts w:ascii="Arial" w:hAnsi="Arial" w:cs="Arial"/>
                <w:i/>
                <w:sz w:val="19"/>
                <w:szCs w:val="19"/>
              </w:rPr>
              <w:t>Handbook of Procedures for the Middle Years Programme</w:t>
            </w:r>
            <w:r w:rsidR="00156CE6" w:rsidRPr="00872B9A">
              <w:rPr>
                <w:rFonts w:ascii="Arial" w:hAnsi="Arial" w:cs="Arial"/>
                <w:i/>
                <w:sz w:val="19"/>
                <w:szCs w:val="19"/>
              </w:rPr>
              <w:t xml:space="preserve"> (2016)</w:t>
            </w:r>
            <w:r w:rsidRPr="0072319C">
              <w:rPr>
                <w:rFonts w:ascii="Arial" w:hAnsi="Arial" w:cs="Arial"/>
                <w:sz w:val="19"/>
                <w:szCs w:val="19"/>
              </w:rPr>
              <w:t xml:space="preserve"> and in the HTML version of the </w:t>
            </w:r>
            <w:r w:rsidR="00156CE6" w:rsidRPr="00872B9A">
              <w:rPr>
                <w:rFonts w:ascii="Arial" w:hAnsi="Arial" w:cs="Arial"/>
                <w:i/>
                <w:sz w:val="19"/>
                <w:szCs w:val="19"/>
              </w:rPr>
              <w:t xml:space="preserve">Projects </w:t>
            </w:r>
            <w:r w:rsidRPr="0072319C">
              <w:rPr>
                <w:rFonts w:ascii="Arial" w:hAnsi="Arial" w:cs="Arial"/>
                <w:i/>
                <w:sz w:val="19"/>
                <w:szCs w:val="19"/>
              </w:rPr>
              <w:t>teacher support material</w:t>
            </w:r>
            <w:r w:rsidR="00872B9A" w:rsidRPr="00872B9A">
              <w:rPr>
                <w:rFonts w:ascii="Arial" w:hAnsi="Arial" w:cs="Arial"/>
                <w:i/>
                <w:sz w:val="19"/>
                <w:szCs w:val="19"/>
              </w:rPr>
              <w:t xml:space="preserve"> </w:t>
            </w:r>
            <w:r w:rsidRPr="0072319C">
              <w:rPr>
                <w:rFonts w:ascii="Arial" w:hAnsi="Arial" w:cs="Arial"/>
                <w:sz w:val="19"/>
                <w:szCs w:val="19"/>
              </w:rPr>
              <w:t>on the OCC.]</w:t>
            </w:r>
          </w:p>
        </w:tc>
      </w:tr>
      <w:tr w:rsidR="00156CE6" w:rsidRPr="00156CE6" w:rsidTr="00192033">
        <w:tc>
          <w:tcPr>
            <w:tcW w:w="3227" w:type="dxa"/>
          </w:tcPr>
          <w:p w:rsidR="00156CE6" w:rsidRPr="00156CE6" w:rsidRDefault="00156CE6" w:rsidP="00156CE6">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MYP projects academic honesty form</w:t>
            </w:r>
          </w:p>
        </w:tc>
        <w:tc>
          <w:tcPr>
            <w:tcW w:w="5845" w:type="dxa"/>
          </w:tcPr>
          <w:p w:rsidR="00872B9A" w:rsidRDefault="0072319C" w:rsidP="00156CE6">
            <w:pPr>
              <w:autoSpaceDE w:val="0"/>
              <w:autoSpaceDN w:val="0"/>
              <w:adjustRightInd w:val="0"/>
              <w:spacing w:before="120" w:after="120"/>
              <w:ind w:right="33"/>
              <w:jc w:val="both"/>
              <w:rPr>
                <w:rFonts w:ascii="Arial" w:hAnsi="Arial" w:cs="Arial"/>
                <w:sz w:val="19"/>
                <w:szCs w:val="19"/>
              </w:rPr>
            </w:pPr>
            <w:r w:rsidRPr="0072319C">
              <w:rPr>
                <w:rFonts w:ascii="Arial" w:hAnsi="Arial" w:cs="Arial"/>
                <w:sz w:val="19"/>
                <w:szCs w:val="19"/>
              </w:rPr>
              <w:t xml:space="preserve">You can find this in the </w:t>
            </w:r>
            <w:r w:rsidRPr="0072319C">
              <w:rPr>
                <w:rFonts w:ascii="Arial" w:hAnsi="Arial" w:cs="Arial"/>
                <w:i/>
                <w:sz w:val="19"/>
                <w:szCs w:val="19"/>
              </w:rPr>
              <w:t>MYP Projects guide</w:t>
            </w:r>
            <w:r w:rsidR="00156CE6" w:rsidRPr="00872B9A">
              <w:rPr>
                <w:rFonts w:ascii="Arial" w:hAnsi="Arial" w:cs="Arial"/>
                <w:sz w:val="19"/>
                <w:szCs w:val="19"/>
              </w:rPr>
              <w:t xml:space="preserve"> (2014), p. 55. </w:t>
            </w:r>
            <w:r w:rsidRPr="0072319C">
              <w:rPr>
                <w:rFonts w:ascii="Arial" w:hAnsi="Arial" w:cs="Arial"/>
                <w:sz w:val="19"/>
                <w:szCs w:val="19"/>
              </w:rPr>
              <w:t xml:space="preserve">You will need this form from the beginning of your project since you must complete three sections during meetings with your supervisor. You may want to use a rough draft which you can transfer to the final copy at the end of your project. </w:t>
            </w:r>
          </w:p>
          <w:p w:rsidR="00156CE6" w:rsidRPr="00872B9A" w:rsidRDefault="0072319C" w:rsidP="00C003FE">
            <w:pPr>
              <w:overflowPunct w:val="0"/>
              <w:autoSpaceDE w:val="0"/>
              <w:autoSpaceDN w:val="0"/>
              <w:adjustRightInd w:val="0"/>
              <w:spacing w:before="120" w:after="120"/>
              <w:ind w:right="33" w:firstLine="67"/>
              <w:jc w:val="both"/>
              <w:rPr>
                <w:rFonts w:ascii="Arial" w:hAnsi="Arial" w:cs="Arial"/>
                <w:sz w:val="19"/>
                <w:szCs w:val="19"/>
              </w:rPr>
            </w:pPr>
            <w:r w:rsidRPr="0072319C">
              <w:rPr>
                <w:rFonts w:ascii="Arial" w:hAnsi="Arial" w:cs="Arial"/>
                <w:sz w:val="19"/>
                <w:szCs w:val="19"/>
              </w:rPr>
              <w:t xml:space="preserve">[A link to </w:t>
            </w:r>
            <w:r w:rsidR="00C003FE">
              <w:rPr>
                <w:rFonts w:ascii="Arial" w:hAnsi="Arial" w:cs="Arial"/>
                <w:sz w:val="19"/>
                <w:szCs w:val="19"/>
              </w:rPr>
              <w:t xml:space="preserve">a fillable </w:t>
            </w:r>
            <w:r w:rsidRPr="0072319C">
              <w:rPr>
                <w:rFonts w:ascii="Arial" w:hAnsi="Arial" w:cs="Arial"/>
                <w:sz w:val="19"/>
                <w:szCs w:val="19"/>
              </w:rPr>
              <w:t xml:space="preserve">PDF form is available in the </w:t>
            </w:r>
            <w:r w:rsidRPr="0072319C">
              <w:rPr>
                <w:rFonts w:ascii="Arial" w:hAnsi="Arial" w:cs="Arial"/>
                <w:i/>
                <w:sz w:val="19"/>
                <w:szCs w:val="19"/>
              </w:rPr>
              <w:t>Handbook of</w:t>
            </w:r>
            <w:r w:rsidR="00845655">
              <w:rPr>
                <w:rFonts w:ascii="Arial" w:hAnsi="Arial" w:cs="Arial"/>
                <w:i/>
                <w:sz w:val="19"/>
                <w:szCs w:val="19"/>
              </w:rPr>
              <w:t xml:space="preserve"> </w:t>
            </w:r>
            <w:r w:rsidRPr="0072319C">
              <w:rPr>
                <w:rFonts w:ascii="Arial" w:hAnsi="Arial" w:cs="Arial"/>
                <w:i/>
                <w:sz w:val="19"/>
                <w:szCs w:val="19"/>
              </w:rPr>
              <w:t>Procedures for the Middle Years Programme</w:t>
            </w:r>
            <w:r w:rsidR="00156CE6" w:rsidRPr="00872B9A">
              <w:rPr>
                <w:rFonts w:ascii="Arial" w:hAnsi="Arial" w:cs="Arial"/>
                <w:i/>
                <w:sz w:val="19"/>
                <w:szCs w:val="19"/>
              </w:rPr>
              <w:t xml:space="preserve"> (2016)</w:t>
            </w:r>
            <w:r w:rsidRPr="0072319C">
              <w:rPr>
                <w:rFonts w:ascii="Arial" w:hAnsi="Arial" w:cs="Arial"/>
                <w:sz w:val="19"/>
                <w:szCs w:val="19"/>
              </w:rPr>
              <w:t xml:space="preserve"> and in the HTML version of </w:t>
            </w:r>
            <w:r w:rsidR="00872B9A">
              <w:rPr>
                <w:rFonts w:ascii="Arial" w:hAnsi="Arial" w:cs="Arial"/>
                <w:sz w:val="19"/>
                <w:szCs w:val="19"/>
              </w:rPr>
              <w:t xml:space="preserve">the </w:t>
            </w:r>
            <w:r w:rsidR="00156CE6" w:rsidRPr="00872B9A">
              <w:rPr>
                <w:rFonts w:ascii="Arial" w:hAnsi="Arial" w:cs="Arial"/>
                <w:i/>
                <w:sz w:val="19"/>
                <w:szCs w:val="19"/>
              </w:rPr>
              <w:t>Projects</w:t>
            </w:r>
            <w:r w:rsidRPr="0072319C">
              <w:rPr>
                <w:rFonts w:ascii="Arial" w:hAnsi="Arial" w:cs="Arial"/>
                <w:sz w:val="19"/>
                <w:szCs w:val="19"/>
              </w:rPr>
              <w:t xml:space="preserve"> </w:t>
            </w:r>
            <w:r w:rsidR="00872B9A" w:rsidRPr="00872B9A">
              <w:rPr>
                <w:rFonts w:ascii="Arial" w:hAnsi="Arial" w:cs="Arial"/>
                <w:i/>
                <w:sz w:val="19"/>
                <w:szCs w:val="19"/>
              </w:rPr>
              <w:t>teacher support material</w:t>
            </w:r>
            <w:r w:rsidRPr="0072319C">
              <w:rPr>
                <w:rFonts w:ascii="Arial" w:hAnsi="Arial" w:cs="Arial"/>
                <w:sz w:val="19"/>
                <w:szCs w:val="19"/>
              </w:rPr>
              <w:t xml:space="preserve"> on the OCC.]</w:t>
            </w:r>
          </w:p>
        </w:tc>
      </w:tr>
      <w:tr w:rsidR="00156CE6" w:rsidRPr="00156CE6" w:rsidTr="00192033">
        <w:tc>
          <w:tcPr>
            <w:tcW w:w="3227" w:type="dxa"/>
          </w:tcPr>
          <w:p w:rsidR="00156CE6" w:rsidRPr="00156CE6" w:rsidRDefault="00156CE6" w:rsidP="00156CE6">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Evidence of your product/outcome</w:t>
            </w:r>
          </w:p>
        </w:tc>
        <w:tc>
          <w:tcPr>
            <w:tcW w:w="5845" w:type="dxa"/>
          </w:tcPr>
          <w:p w:rsidR="00156CE6" w:rsidRPr="00872B9A" w:rsidRDefault="0072319C" w:rsidP="00872B9A">
            <w:pPr>
              <w:autoSpaceDE w:val="0"/>
              <w:autoSpaceDN w:val="0"/>
              <w:adjustRightInd w:val="0"/>
              <w:spacing w:before="120" w:after="120"/>
              <w:ind w:right="33"/>
              <w:jc w:val="both"/>
              <w:rPr>
                <w:rFonts w:ascii="Arial" w:hAnsi="Arial" w:cs="Arial"/>
                <w:color w:val="222222"/>
                <w:sz w:val="19"/>
                <w:szCs w:val="19"/>
              </w:rPr>
            </w:pPr>
            <w:r w:rsidRPr="0072319C">
              <w:rPr>
                <w:rFonts w:ascii="Arial" w:hAnsi="Arial" w:cs="Arial"/>
                <w:sz w:val="19"/>
                <w:szCs w:val="19"/>
              </w:rPr>
              <w:t xml:space="preserve">You need to include evidence of the product/outcome. You can include (a copy of) the product itself, or extracts of the product, or up to </w:t>
            </w:r>
            <w:r w:rsidR="00872B9A">
              <w:rPr>
                <w:rFonts w:ascii="Arial" w:hAnsi="Arial" w:cs="Arial"/>
                <w:sz w:val="19"/>
                <w:szCs w:val="19"/>
              </w:rPr>
              <w:t>five</w:t>
            </w:r>
            <w:r w:rsidRPr="0072319C">
              <w:rPr>
                <w:rFonts w:ascii="Arial" w:hAnsi="Arial" w:cs="Arial"/>
                <w:sz w:val="19"/>
                <w:szCs w:val="19"/>
              </w:rPr>
              <w:t xml:space="preserve"> still images or 30 seconds of video of the product/outcome. </w:t>
            </w:r>
          </w:p>
        </w:tc>
      </w:tr>
      <w:tr w:rsidR="00156CE6" w:rsidRPr="00156CE6" w:rsidTr="00192033">
        <w:tc>
          <w:tcPr>
            <w:tcW w:w="3227" w:type="dxa"/>
          </w:tcPr>
          <w:p w:rsidR="00156CE6" w:rsidRPr="00156CE6" w:rsidRDefault="00156CE6" w:rsidP="00156CE6">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Project report</w:t>
            </w:r>
          </w:p>
        </w:tc>
        <w:tc>
          <w:tcPr>
            <w:tcW w:w="5845" w:type="dxa"/>
          </w:tcPr>
          <w:p w:rsidR="00156CE6" w:rsidRPr="00872B9A" w:rsidRDefault="0072319C" w:rsidP="00C003FE">
            <w:pPr>
              <w:overflowPunct w:val="0"/>
              <w:autoSpaceDE w:val="0"/>
              <w:autoSpaceDN w:val="0"/>
              <w:adjustRightInd w:val="0"/>
              <w:spacing w:before="120" w:after="120"/>
              <w:ind w:right="33"/>
              <w:jc w:val="both"/>
              <w:rPr>
                <w:rFonts w:ascii="Arial" w:hAnsi="Arial" w:cs="Arial"/>
                <w:sz w:val="19"/>
                <w:szCs w:val="19"/>
              </w:rPr>
            </w:pPr>
            <w:r w:rsidRPr="0072319C">
              <w:rPr>
                <w:rFonts w:ascii="Arial" w:hAnsi="Arial" w:cs="Arial"/>
                <w:sz w:val="19"/>
                <w:szCs w:val="19"/>
              </w:rPr>
              <w:t xml:space="preserve">Your report can be in written, electronic, oral, visual or combination of formats. The report is distinct from your process journal and product/outcome. In the report, you discuss the process you </w:t>
            </w:r>
            <w:r w:rsidR="00166924">
              <w:rPr>
                <w:rFonts w:ascii="Arial" w:hAnsi="Arial" w:cs="Arial"/>
                <w:sz w:val="19"/>
                <w:szCs w:val="19"/>
              </w:rPr>
              <w:t>carried out</w:t>
            </w:r>
            <w:r w:rsidRPr="0072319C">
              <w:rPr>
                <w:rFonts w:ascii="Arial" w:hAnsi="Arial" w:cs="Arial"/>
                <w:sz w:val="19"/>
                <w:szCs w:val="19"/>
              </w:rPr>
              <w:t xml:space="preserve"> and what you learned from completing the personal project. Your report should be structured in identifiable sections, following </w:t>
            </w:r>
            <w:r w:rsidR="00166924">
              <w:rPr>
                <w:rFonts w:ascii="Arial" w:hAnsi="Arial" w:cs="Arial"/>
                <w:sz w:val="19"/>
                <w:szCs w:val="19"/>
              </w:rPr>
              <w:t xml:space="preserve">the </w:t>
            </w:r>
            <w:r w:rsidRPr="0072319C">
              <w:rPr>
                <w:rFonts w:ascii="Arial" w:hAnsi="Arial" w:cs="Arial"/>
                <w:sz w:val="19"/>
                <w:szCs w:val="19"/>
              </w:rPr>
              <w:t xml:space="preserve">MYP </w:t>
            </w:r>
            <w:r w:rsidR="00166924">
              <w:rPr>
                <w:rFonts w:ascii="Arial" w:hAnsi="Arial" w:cs="Arial"/>
                <w:sz w:val="19"/>
                <w:szCs w:val="19"/>
              </w:rPr>
              <w:t>p</w:t>
            </w:r>
            <w:r w:rsidRPr="0072319C">
              <w:rPr>
                <w:rFonts w:ascii="Arial" w:hAnsi="Arial" w:cs="Arial"/>
                <w:sz w:val="19"/>
                <w:szCs w:val="19"/>
              </w:rPr>
              <w:t>rojects objectives.</w:t>
            </w:r>
          </w:p>
        </w:tc>
      </w:tr>
      <w:tr w:rsidR="00156CE6" w:rsidRPr="00156CE6" w:rsidTr="00192033">
        <w:tc>
          <w:tcPr>
            <w:tcW w:w="3227" w:type="dxa"/>
          </w:tcPr>
          <w:p w:rsidR="00156CE6" w:rsidRPr="00156CE6" w:rsidRDefault="00156CE6" w:rsidP="00156CE6">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 xml:space="preserve">Appendices: </w:t>
            </w:r>
          </w:p>
          <w:p w:rsidR="00156CE6" w:rsidRPr="00156CE6" w:rsidRDefault="00156CE6" w:rsidP="00156CE6">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 xml:space="preserve">Process journal extracts </w:t>
            </w:r>
          </w:p>
          <w:p w:rsidR="00156CE6" w:rsidRPr="00156CE6" w:rsidRDefault="00156CE6" w:rsidP="00156CE6">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(Supporting visual aids for oral presentations)</w:t>
            </w:r>
          </w:p>
        </w:tc>
        <w:tc>
          <w:tcPr>
            <w:tcW w:w="5845" w:type="dxa"/>
          </w:tcPr>
          <w:p w:rsidR="00156CE6" w:rsidRPr="00872B9A" w:rsidRDefault="0072319C" w:rsidP="00C003FE">
            <w:pPr>
              <w:overflowPunct w:val="0"/>
              <w:autoSpaceDE w:val="0"/>
              <w:autoSpaceDN w:val="0"/>
              <w:adjustRightInd w:val="0"/>
              <w:spacing w:before="120" w:after="120"/>
              <w:ind w:right="33"/>
              <w:jc w:val="both"/>
              <w:rPr>
                <w:rFonts w:ascii="Arial" w:hAnsi="Arial" w:cs="Arial"/>
                <w:sz w:val="19"/>
                <w:szCs w:val="19"/>
              </w:rPr>
            </w:pPr>
            <w:r w:rsidRPr="0072319C">
              <w:rPr>
                <w:rFonts w:ascii="Arial" w:hAnsi="Arial" w:cs="Arial"/>
                <w:sz w:val="19"/>
                <w:szCs w:val="19"/>
              </w:rPr>
              <w:t xml:space="preserve">These are short sections from your process journal that exemplify the knowledge, processes, and skills you developed through the project. If your report is an oral presentation, you may include the visual aids you used, but they will count toward the 10 A4 pages or (annotated) screenshots you can submit in the appendices. </w:t>
            </w:r>
          </w:p>
        </w:tc>
      </w:tr>
      <w:tr w:rsidR="00156CE6" w:rsidRPr="00156CE6" w:rsidTr="00192033">
        <w:tc>
          <w:tcPr>
            <w:tcW w:w="3227" w:type="dxa"/>
          </w:tcPr>
          <w:p w:rsidR="00156CE6" w:rsidRPr="00156CE6" w:rsidRDefault="00156CE6" w:rsidP="00192033">
            <w:pPr>
              <w:autoSpaceDE w:val="0"/>
              <w:autoSpaceDN w:val="0"/>
              <w:adjustRightInd w:val="0"/>
              <w:spacing w:before="120" w:after="120"/>
              <w:rPr>
                <w:rFonts w:ascii="Arial" w:hAnsi="Arial" w:cs="Arial"/>
                <w:sz w:val="19"/>
                <w:szCs w:val="19"/>
              </w:rPr>
            </w:pPr>
            <w:r w:rsidRPr="00156CE6">
              <w:rPr>
                <w:rFonts w:ascii="Arial" w:hAnsi="Arial" w:cs="Arial"/>
                <w:sz w:val="19"/>
                <w:szCs w:val="19"/>
              </w:rPr>
              <w:t>Bibliography/ sources</w:t>
            </w:r>
          </w:p>
        </w:tc>
        <w:tc>
          <w:tcPr>
            <w:tcW w:w="5845" w:type="dxa"/>
          </w:tcPr>
          <w:p w:rsidR="00156CE6" w:rsidRPr="00872B9A" w:rsidRDefault="0072319C" w:rsidP="00C003FE">
            <w:pPr>
              <w:overflowPunct w:val="0"/>
              <w:autoSpaceDE w:val="0"/>
              <w:autoSpaceDN w:val="0"/>
              <w:adjustRightInd w:val="0"/>
              <w:spacing w:before="120" w:after="120"/>
              <w:ind w:right="33"/>
              <w:jc w:val="both"/>
              <w:rPr>
                <w:rFonts w:ascii="Arial" w:hAnsi="Arial" w:cs="Arial"/>
                <w:sz w:val="19"/>
                <w:szCs w:val="19"/>
              </w:rPr>
            </w:pPr>
            <w:r w:rsidRPr="0072319C">
              <w:rPr>
                <w:rFonts w:ascii="Arial" w:hAnsi="Arial" w:cs="Arial"/>
                <w:sz w:val="19"/>
                <w:szCs w:val="19"/>
              </w:rPr>
              <w:t>You must include a bibliography which follows a recognized convention, as used by your school. You may use in-text citations, footnotes/endnotes or other recognized systems to credit the ideas of others in your work.</w:t>
            </w:r>
            <w:r w:rsidR="00156CE6" w:rsidRPr="00872B9A">
              <w:rPr>
                <w:rFonts w:ascii="Arial" w:hAnsi="Arial" w:cs="Arial"/>
                <w:sz w:val="19"/>
                <w:szCs w:val="19"/>
              </w:rPr>
              <w:t xml:space="preserve"> </w:t>
            </w:r>
          </w:p>
        </w:tc>
      </w:tr>
    </w:tbl>
    <w:p w:rsidR="00156CE6" w:rsidRPr="00362F05" w:rsidRDefault="00156CE6" w:rsidP="00156CE6">
      <w:pPr>
        <w:rPr>
          <w:sz w:val="19"/>
          <w:szCs w:val="19"/>
        </w:rPr>
      </w:pPr>
    </w:p>
    <w:p w:rsidR="00156CE6" w:rsidRDefault="00156CE6" w:rsidP="00156CE6">
      <w:pPr>
        <w:keepNext/>
        <w:tabs>
          <w:tab w:val="left" w:pos="907"/>
          <w:tab w:val="left" w:pos="1361"/>
          <w:tab w:val="left" w:pos="1814"/>
        </w:tabs>
        <w:spacing w:before="240" w:after="120"/>
        <w:outlineLvl w:val="2"/>
        <w:rPr>
          <w:rFonts w:ascii="Gill Sans" w:hAnsi="Gill Sans"/>
          <w:bCs/>
          <w:color w:val="808080"/>
          <w:sz w:val="40"/>
          <w:szCs w:val="28"/>
        </w:rPr>
      </w:pPr>
      <w:r>
        <w:rPr>
          <w:rFonts w:ascii="Gill Sans" w:hAnsi="Gill Sans"/>
          <w:bCs/>
          <w:color w:val="808080"/>
          <w:sz w:val="40"/>
          <w:szCs w:val="28"/>
        </w:rPr>
        <w:t>MYP personal project report checklist</w:t>
      </w:r>
    </w:p>
    <w:p w:rsidR="00156CE6" w:rsidRPr="008C6C8E" w:rsidRDefault="00156CE6" w:rsidP="00156CE6">
      <w:pPr>
        <w:pStyle w:val="Body"/>
      </w:pPr>
      <w:r w:rsidRPr="00AE50E6">
        <w:t xml:space="preserve">The </w:t>
      </w:r>
      <w:r w:rsidR="00166924">
        <w:t>p</w:t>
      </w:r>
      <w:r w:rsidR="00166924" w:rsidRPr="00AE50E6">
        <w:t xml:space="preserve">ersonal </w:t>
      </w:r>
      <w:r w:rsidRPr="00AE50E6">
        <w:t>project report should be presented in identifiable sections, follo</w:t>
      </w:r>
      <w:r>
        <w:t>wing the MYP project</w:t>
      </w:r>
      <w:r w:rsidR="00166924">
        <w:t>s</w:t>
      </w:r>
      <w:r>
        <w:t xml:space="preserve"> objectives</w:t>
      </w:r>
      <w:r w:rsidRPr="00AE50E6">
        <w:t xml:space="preserve">. The report must include evidence for all strands of </w:t>
      </w:r>
      <w:r>
        <w:t>each criterion</w:t>
      </w:r>
      <w:r w:rsidRPr="00AE50E6">
        <w:t>.</w:t>
      </w:r>
    </w:p>
    <w:tbl>
      <w:tblPr>
        <w:tblStyle w:val="TableGrid"/>
        <w:tblW w:w="9072" w:type="dxa"/>
        <w:tblInd w:w="108" w:type="dxa"/>
        <w:tblLook w:val="04A0" w:firstRow="1" w:lastRow="0" w:firstColumn="1" w:lastColumn="0" w:noHBand="0" w:noVBand="1"/>
      </w:tblPr>
      <w:tblGrid>
        <w:gridCol w:w="3227"/>
        <w:gridCol w:w="5845"/>
      </w:tblGrid>
      <w:tr w:rsidR="00156CE6" w:rsidRPr="00156CE6" w:rsidTr="00166924">
        <w:tc>
          <w:tcPr>
            <w:tcW w:w="9072" w:type="dxa"/>
            <w:gridSpan w:val="2"/>
            <w:shd w:val="clear" w:color="auto" w:fill="D9D9D9" w:themeFill="background1" w:themeFillShade="D9"/>
          </w:tcPr>
          <w:p w:rsidR="00156CE6" w:rsidRPr="00166924" w:rsidRDefault="00766AAD" w:rsidP="00192033">
            <w:pPr>
              <w:autoSpaceDE w:val="0"/>
              <w:autoSpaceDN w:val="0"/>
              <w:adjustRightInd w:val="0"/>
              <w:spacing w:before="120" w:after="120"/>
              <w:rPr>
                <w:rFonts w:ascii="Arial" w:hAnsi="Arial" w:cs="Arial"/>
                <w:b/>
                <w:color w:val="7F7F7F" w:themeColor="text1" w:themeTint="80"/>
                <w:sz w:val="19"/>
                <w:szCs w:val="19"/>
              </w:rPr>
            </w:pPr>
            <w:r>
              <w:rPr>
                <w:rFonts w:ascii="Arial" w:hAnsi="Arial" w:cs="Arial"/>
                <w:b/>
                <w:color w:val="7F7F7F" w:themeColor="text1" w:themeTint="80"/>
                <w:sz w:val="19"/>
                <w:szCs w:val="19"/>
              </w:rPr>
              <w:t xml:space="preserve">Section 1 – </w:t>
            </w:r>
            <w:r w:rsidR="0072319C" w:rsidRPr="0072319C">
              <w:rPr>
                <w:rFonts w:ascii="Arial" w:hAnsi="Arial" w:cs="Arial"/>
                <w:b/>
                <w:color w:val="7F7F7F" w:themeColor="text1" w:themeTint="80"/>
                <w:sz w:val="19"/>
                <w:szCs w:val="19"/>
              </w:rPr>
              <w:t xml:space="preserve">Criterion A: Investigating </w:t>
            </w:r>
          </w:p>
        </w:tc>
      </w:tr>
      <w:tr w:rsidR="00166924" w:rsidRPr="00156CE6" w:rsidTr="00166924">
        <w:tc>
          <w:tcPr>
            <w:tcW w:w="9072" w:type="dxa"/>
            <w:gridSpan w:val="2"/>
            <w:shd w:val="clear" w:color="auto" w:fill="D9D9D9" w:themeFill="background1" w:themeFillShade="D9"/>
          </w:tcPr>
          <w:p w:rsidR="00166924" w:rsidRPr="00166924" w:rsidRDefault="0072319C" w:rsidP="00D810BF">
            <w:pPr>
              <w:autoSpaceDE w:val="0"/>
              <w:autoSpaceDN w:val="0"/>
              <w:adjustRightInd w:val="0"/>
              <w:spacing w:before="120" w:after="120"/>
              <w:rPr>
                <w:rFonts w:ascii="Arial" w:hAnsi="Arial" w:cs="Arial"/>
                <w:sz w:val="19"/>
                <w:szCs w:val="19"/>
                <w:u w:val="single"/>
              </w:rPr>
            </w:pPr>
            <w:r w:rsidRPr="0072319C">
              <w:rPr>
                <w:rFonts w:ascii="Arial" w:hAnsi="Arial" w:cs="Arial"/>
                <w:sz w:val="19"/>
                <w:szCs w:val="19"/>
              </w:rPr>
              <w:t>This is your introduction. You started the project by investigating, but you may have followed the inquiry cycle (</w:t>
            </w:r>
            <w:proofErr w:type="spellStart"/>
            <w:r w:rsidRPr="0072319C">
              <w:rPr>
                <w:rFonts w:ascii="Arial" w:hAnsi="Arial" w:cs="Arial"/>
                <w:sz w:val="19"/>
                <w:szCs w:val="19"/>
              </w:rPr>
              <w:t>Inquiry•Action•Reflection</w:t>
            </w:r>
            <w:proofErr w:type="spellEnd"/>
            <w:r w:rsidRPr="0072319C">
              <w:rPr>
                <w:rFonts w:ascii="Arial" w:hAnsi="Arial" w:cs="Arial"/>
                <w:sz w:val="19"/>
                <w:szCs w:val="19"/>
              </w:rPr>
              <w:t>) more than once in order to strengthen, extend or refine your inquiry.</w:t>
            </w:r>
          </w:p>
        </w:tc>
      </w:tr>
      <w:tr w:rsidR="00156CE6" w:rsidRPr="00156CE6" w:rsidTr="00192033">
        <w:tc>
          <w:tcPr>
            <w:tcW w:w="3227" w:type="dxa"/>
          </w:tcPr>
          <w:p w:rsidR="00156CE6" w:rsidRPr="00156CE6" w:rsidRDefault="00156CE6" w:rsidP="00192033">
            <w:pPr>
              <w:pStyle w:val="Default"/>
              <w:spacing w:before="120" w:after="120"/>
              <w:rPr>
                <w:rFonts w:ascii="Arial" w:hAnsi="Arial" w:cs="Arial"/>
                <w:color w:val="auto"/>
                <w:sz w:val="19"/>
                <w:szCs w:val="19"/>
              </w:rPr>
            </w:pPr>
            <w:r w:rsidRPr="00156CE6">
              <w:rPr>
                <w:rFonts w:ascii="Arial" w:hAnsi="Arial" w:cs="Arial"/>
                <w:color w:val="auto"/>
                <w:sz w:val="19"/>
                <w:szCs w:val="19"/>
              </w:rPr>
              <w:lastRenderedPageBreak/>
              <w:t xml:space="preserve">Define a clear goal and context for the project, based on personal interests </w:t>
            </w:r>
          </w:p>
        </w:tc>
        <w:tc>
          <w:tcPr>
            <w:tcW w:w="5845" w:type="dxa"/>
          </w:tcPr>
          <w:p w:rsidR="00156CE6" w:rsidRPr="00156CE6" w:rsidRDefault="00156CE6" w:rsidP="00D810BF">
            <w:pPr>
              <w:autoSpaceDE w:val="0"/>
              <w:autoSpaceDN w:val="0"/>
              <w:adjustRightInd w:val="0"/>
              <w:spacing w:before="120" w:after="120"/>
              <w:rPr>
                <w:rFonts w:ascii="Arial" w:hAnsi="Arial" w:cs="Arial"/>
                <w:sz w:val="19"/>
                <w:szCs w:val="19"/>
              </w:rPr>
            </w:pPr>
            <w:r w:rsidRPr="00156CE6">
              <w:rPr>
                <w:rFonts w:ascii="Arial" w:hAnsi="Arial" w:cs="Arial"/>
                <w:sz w:val="19"/>
                <w:szCs w:val="19"/>
              </w:rPr>
              <w:t>In my report:</w:t>
            </w:r>
          </w:p>
          <w:p w:rsidR="00156CE6" w:rsidRPr="00156CE6" w:rsidRDefault="00156CE6" w:rsidP="00D810BF">
            <w:pPr>
              <w:pStyle w:val="ListParagraph"/>
              <w:numPr>
                <w:ilvl w:val="0"/>
                <w:numId w:val="35"/>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I give the precise meaning of the goal of my project; I explain ‘what I wanted to achieve; when, where, how and why I wanted to achieve it’.</w:t>
            </w:r>
          </w:p>
          <w:p w:rsidR="00156CE6" w:rsidRPr="00156CE6" w:rsidRDefault="00156CE6" w:rsidP="00D810BF">
            <w:pPr>
              <w:pStyle w:val="ListParagraph"/>
              <w:numPr>
                <w:ilvl w:val="0"/>
                <w:numId w:val="35"/>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 xml:space="preserve">I define the global context which applies best to my project and explain its connection. </w:t>
            </w:r>
          </w:p>
          <w:p w:rsidR="00156CE6" w:rsidRPr="00156CE6" w:rsidRDefault="00156CE6" w:rsidP="00D810BF">
            <w:pPr>
              <w:pStyle w:val="ListParagraph"/>
              <w:numPr>
                <w:ilvl w:val="0"/>
                <w:numId w:val="35"/>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 xml:space="preserve">I describe what makes my project </w:t>
            </w:r>
            <w:r w:rsidRPr="00156CE6">
              <w:rPr>
                <w:rFonts w:ascii="Arial" w:hAnsi="Arial" w:cs="Arial"/>
                <w:i/>
                <w:sz w:val="19"/>
                <w:szCs w:val="19"/>
              </w:rPr>
              <w:t>personal</w:t>
            </w:r>
            <w:r w:rsidRPr="00156CE6">
              <w:rPr>
                <w:rFonts w:ascii="Arial" w:hAnsi="Arial" w:cs="Arial"/>
                <w:sz w:val="19"/>
                <w:szCs w:val="19"/>
              </w:rPr>
              <w:t xml:space="preserve">: the experiences, interests and ideas that make it important to me. </w:t>
            </w:r>
          </w:p>
          <w:p w:rsidR="00156CE6" w:rsidRPr="00156CE6" w:rsidRDefault="00156CE6" w:rsidP="00D810BF">
            <w:pPr>
              <w:pStyle w:val="ListParagraph"/>
              <w:numPr>
                <w:ilvl w:val="0"/>
                <w:numId w:val="35"/>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If I made changes to my goal during the project, I explain the changes and my reasons for making them.</w:t>
            </w:r>
          </w:p>
        </w:tc>
      </w:tr>
      <w:tr w:rsidR="00156CE6" w:rsidRPr="00156CE6" w:rsidTr="00192033">
        <w:tc>
          <w:tcPr>
            <w:tcW w:w="3227" w:type="dxa"/>
          </w:tcPr>
          <w:p w:rsidR="00156CE6" w:rsidRPr="00156CE6" w:rsidRDefault="00156CE6" w:rsidP="00192033">
            <w:pPr>
              <w:pStyle w:val="Default"/>
              <w:spacing w:before="120" w:after="120"/>
              <w:rPr>
                <w:rFonts w:ascii="Arial" w:hAnsi="Arial" w:cs="Arial"/>
                <w:color w:val="auto"/>
                <w:sz w:val="19"/>
                <w:szCs w:val="19"/>
              </w:rPr>
            </w:pPr>
            <w:r w:rsidRPr="00156CE6">
              <w:rPr>
                <w:rFonts w:ascii="Arial" w:hAnsi="Arial" w:cs="Arial"/>
                <w:color w:val="auto"/>
                <w:sz w:val="19"/>
                <w:szCs w:val="19"/>
              </w:rPr>
              <w:t xml:space="preserve">Identify prior learning and subject-specific knowledge relevant to the project </w:t>
            </w:r>
          </w:p>
        </w:tc>
        <w:tc>
          <w:tcPr>
            <w:tcW w:w="5845" w:type="dxa"/>
          </w:tcPr>
          <w:p w:rsidR="00156CE6" w:rsidRPr="00156CE6" w:rsidRDefault="00156CE6" w:rsidP="00D810BF">
            <w:pPr>
              <w:pStyle w:val="ListParagraph"/>
              <w:numPr>
                <w:ilvl w:val="0"/>
                <w:numId w:val="35"/>
              </w:numPr>
              <w:autoSpaceDE w:val="0"/>
              <w:autoSpaceDN w:val="0"/>
              <w:adjustRightInd w:val="0"/>
              <w:spacing w:before="120" w:after="120"/>
              <w:ind w:left="357" w:hanging="357"/>
              <w:contextualSpacing w:val="0"/>
              <w:rPr>
                <w:rFonts w:ascii="Arial" w:hAnsi="Arial" w:cs="Arial"/>
                <w:sz w:val="19"/>
                <w:szCs w:val="19"/>
              </w:rPr>
            </w:pPr>
            <w:r w:rsidRPr="00156CE6">
              <w:rPr>
                <w:rFonts w:ascii="Arial" w:hAnsi="Arial" w:cs="Arial"/>
                <w:sz w:val="19"/>
                <w:szCs w:val="19"/>
              </w:rPr>
              <w:t xml:space="preserve">I identify what I already knew about this topic/project and the sources of my knowledge. </w:t>
            </w:r>
          </w:p>
          <w:p w:rsidR="00156CE6" w:rsidRPr="00156CE6" w:rsidRDefault="00156CE6" w:rsidP="00D810BF">
            <w:pPr>
              <w:pStyle w:val="ListParagraph"/>
              <w:numPr>
                <w:ilvl w:val="0"/>
                <w:numId w:val="35"/>
              </w:numPr>
              <w:autoSpaceDE w:val="0"/>
              <w:autoSpaceDN w:val="0"/>
              <w:adjustRightInd w:val="0"/>
              <w:spacing w:before="120" w:after="120"/>
              <w:ind w:left="357" w:hanging="357"/>
              <w:contextualSpacing w:val="0"/>
              <w:rPr>
                <w:rFonts w:ascii="Arial" w:hAnsi="Arial" w:cs="Arial"/>
                <w:sz w:val="19"/>
                <w:szCs w:val="19"/>
              </w:rPr>
            </w:pPr>
            <w:r w:rsidRPr="00156CE6">
              <w:rPr>
                <w:rFonts w:ascii="Arial" w:hAnsi="Arial" w:cs="Arial"/>
                <w:sz w:val="19"/>
                <w:szCs w:val="19"/>
              </w:rPr>
              <w:t>I identify what I learned in MYP subject groups before the project started, and how this was helpful.</w:t>
            </w:r>
          </w:p>
        </w:tc>
      </w:tr>
      <w:tr w:rsidR="00156CE6" w:rsidRPr="00156CE6" w:rsidTr="00192033">
        <w:tc>
          <w:tcPr>
            <w:tcW w:w="3227" w:type="dxa"/>
          </w:tcPr>
          <w:p w:rsidR="00156CE6" w:rsidRPr="00156CE6" w:rsidRDefault="00156CE6" w:rsidP="00192033">
            <w:pPr>
              <w:pStyle w:val="Default"/>
              <w:spacing w:before="120" w:after="120"/>
              <w:rPr>
                <w:rFonts w:ascii="Arial" w:hAnsi="Arial" w:cs="Arial"/>
                <w:color w:val="auto"/>
                <w:sz w:val="19"/>
                <w:szCs w:val="19"/>
              </w:rPr>
            </w:pPr>
            <w:r w:rsidRPr="00156CE6">
              <w:rPr>
                <w:rFonts w:ascii="Arial" w:hAnsi="Arial" w:cs="Arial"/>
                <w:color w:val="auto"/>
                <w:sz w:val="19"/>
                <w:szCs w:val="19"/>
              </w:rPr>
              <w:t>Demonstrate research skills</w:t>
            </w:r>
          </w:p>
        </w:tc>
        <w:tc>
          <w:tcPr>
            <w:tcW w:w="5845" w:type="dxa"/>
          </w:tcPr>
          <w:p w:rsidR="00156CE6" w:rsidRPr="00156CE6" w:rsidRDefault="00156CE6" w:rsidP="00D810BF">
            <w:pPr>
              <w:pStyle w:val="ListParagraph"/>
              <w:numPr>
                <w:ilvl w:val="0"/>
                <w:numId w:val="35"/>
              </w:numPr>
              <w:autoSpaceDE w:val="0"/>
              <w:autoSpaceDN w:val="0"/>
              <w:adjustRightInd w:val="0"/>
              <w:spacing w:before="120" w:after="120"/>
              <w:ind w:left="357" w:hanging="357"/>
              <w:contextualSpacing w:val="0"/>
              <w:rPr>
                <w:rFonts w:ascii="Arial" w:hAnsi="Arial" w:cs="Arial"/>
                <w:sz w:val="19"/>
                <w:szCs w:val="19"/>
              </w:rPr>
            </w:pPr>
            <w:r w:rsidRPr="00156CE6">
              <w:rPr>
                <w:rFonts w:ascii="Arial" w:hAnsi="Arial" w:cs="Arial"/>
                <w:sz w:val="19"/>
                <w:szCs w:val="19"/>
              </w:rPr>
              <w:t>I outline the research skills I had when I started the project.</w:t>
            </w:r>
          </w:p>
          <w:p w:rsidR="00156CE6" w:rsidRPr="00156CE6" w:rsidRDefault="00156CE6" w:rsidP="00D810BF">
            <w:pPr>
              <w:pStyle w:val="ListParagraph"/>
              <w:numPr>
                <w:ilvl w:val="0"/>
                <w:numId w:val="35"/>
              </w:numPr>
              <w:autoSpaceDE w:val="0"/>
              <w:autoSpaceDN w:val="0"/>
              <w:adjustRightInd w:val="0"/>
              <w:spacing w:before="120" w:after="120"/>
              <w:ind w:left="357" w:hanging="357"/>
              <w:contextualSpacing w:val="0"/>
              <w:rPr>
                <w:rFonts w:ascii="Arial" w:hAnsi="Arial" w:cs="Arial"/>
                <w:sz w:val="19"/>
                <w:szCs w:val="19"/>
              </w:rPr>
            </w:pPr>
            <w:r w:rsidRPr="00156CE6">
              <w:rPr>
                <w:rFonts w:ascii="Arial" w:hAnsi="Arial" w:cs="Arial"/>
                <w:sz w:val="19"/>
                <w:szCs w:val="19"/>
              </w:rPr>
              <w:t>I discuss the research skills I developed through the project.</w:t>
            </w:r>
          </w:p>
          <w:p w:rsidR="00156CE6" w:rsidRPr="00156CE6" w:rsidRDefault="00156CE6" w:rsidP="00D810BF">
            <w:pPr>
              <w:pStyle w:val="ListParagraph"/>
              <w:numPr>
                <w:ilvl w:val="0"/>
                <w:numId w:val="35"/>
              </w:numPr>
              <w:autoSpaceDE w:val="0"/>
              <w:autoSpaceDN w:val="0"/>
              <w:adjustRightInd w:val="0"/>
              <w:spacing w:before="120" w:after="120"/>
              <w:ind w:left="357" w:hanging="357"/>
              <w:contextualSpacing w:val="0"/>
              <w:rPr>
                <w:rFonts w:ascii="Arial" w:hAnsi="Arial" w:cs="Arial"/>
                <w:sz w:val="19"/>
                <w:szCs w:val="19"/>
              </w:rPr>
            </w:pPr>
            <w:r w:rsidRPr="00156CE6">
              <w:rPr>
                <w:rFonts w:ascii="Arial" w:hAnsi="Arial" w:cs="Arial"/>
                <w:sz w:val="19"/>
                <w:szCs w:val="19"/>
              </w:rPr>
              <w:t>I explain how I may have shared my research skills to help peers who needed more practice.</w:t>
            </w:r>
          </w:p>
        </w:tc>
      </w:tr>
      <w:tr w:rsidR="00156CE6" w:rsidRPr="00156CE6" w:rsidTr="00D810BF">
        <w:tc>
          <w:tcPr>
            <w:tcW w:w="9072" w:type="dxa"/>
            <w:gridSpan w:val="2"/>
            <w:shd w:val="clear" w:color="auto" w:fill="D9D9D9" w:themeFill="background1" w:themeFillShade="D9"/>
          </w:tcPr>
          <w:p w:rsidR="00156CE6" w:rsidRPr="00D810BF" w:rsidRDefault="00766AAD" w:rsidP="00D810BF">
            <w:pPr>
              <w:pStyle w:val="Default"/>
              <w:tabs>
                <w:tab w:val="left" w:pos="720"/>
              </w:tabs>
              <w:overflowPunct w:val="0"/>
              <w:spacing w:before="120" w:after="120"/>
              <w:ind w:left="720" w:hanging="720"/>
              <w:jc w:val="center"/>
              <w:rPr>
                <w:b/>
                <w:color w:val="7F7F7F" w:themeColor="text1" w:themeTint="80"/>
              </w:rPr>
            </w:pPr>
            <w:r>
              <w:rPr>
                <w:rFonts w:ascii="Arial" w:hAnsi="Arial" w:cs="Arial"/>
                <w:b/>
                <w:color w:val="7F7F7F" w:themeColor="text1" w:themeTint="80"/>
                <w:sz w:val="19"/>
                <w:szCs w:val="19"/>
              </w:rPr>
              <w:t xml:space="preserve">Section 2 – </w:t>
            </w:r>
            <w:r w:rsidR="0072319C" w:rsidRPr="0072319C">
              <w:rPr>
                <w:rFonts w:ascii="Arial" w:hAnsi="Arial" w:cs="Arial"/>
                <w:b/>
                <w:color w:val="7F7F7F" w:themeColor="text1" w:themeTint="80"/>
                <w:sz w:val="19"/>
                <w:szCs w:val="19"/>
              </w:rPr>
              <w:t>Criterion B: Planning</w:t>
            </w:r>
          </w:p>
        </w:tc>
      </w:tr>
      <w:tr w:rsidR="00D810BF" w:rsidRPr="00156CE6" w:rsidTr="00192033">
        <w:tc>
          <w:tcPr>
            <w:tcW w:w="9072" w:type="dxa"/>
            <w:gridSpan w:val="2"/>
          </w:tcPr>
          <w:p w:rsidR="00D810BF" w:rsidRPr="00156CE6" w:rsidRDefault="00D810BF" w:rsidP="00192033">
            <w:pPr>
              <w:pStyle w:val="Default"/>
              <w:spacing w:before="120" w:after="120"/>
              <w:rPr>
                <w:rFonts w:ascii="Arial" w:hAnsi="Arial" w:cs="Arial"/>
                <w:color w:val="auto"/>
                <w:sz w:val="19"/>
                <w:szCs w:val="19"/>
                <w:u w:val="single"/>
              </w:rPr>
            </w:pPr>
            <w:r w:rsidRPr="00156CE6">
              <w:rPr>
                <w:rFonts w:ascii="Arial" w:hAnsi="Arial" w:cs="Arial"/>
                <w:sz w:val="19"/>
                <w:szCs w:val="19"/>
              </w:rPr>
              <w:t>This includes all the work you did to plan and organize your project towards a product/outcome</w:t>
            </w:r>
          </w:p>
        </w:tc>
      </w:tr>
      <w:tr w:rsidR="00156CE6" w:rsidRPr="00156CE6" w:rsidTr="00192033">
        <w:tc>
          <w:tcPr>
            <w:tcW w:w="3227" w:type="dxa"/>
          </w:tcPr>
          <w:p w:rsidR="00156CE6" w:rsidRPr="00156CE6" w:rsidRDefault="00156CE6" w:rsidP="00D810BF">
            <w:pPr>
              <w:pStyle w:val="Default"/>
              <w:spacing w:before="120" w:after="120"/>
              <w:rPr>
                <w:rFonts w:ascii="Arial" w:hAnsi="Arial" w:cs="Arial"/>
                <w:color w:val="auto"/>
                <w:sz w:val="19"/>
                <w:szCs w:val="19"/>
              </w:rPr>
            </w:pPr>
            <w:r w:rsidRPr="00156CE6">
              <w:rPr>
                <w:rFonts w:ascii="Arial" w:hAnsi="Arial" w:cs="Arial"/>
                <w:color w:val="auto"/>
                <w:sz w:val="19"/>
                <w:szCs w:val="19"/>
              </w:rPr>
              <w:t xml:space="preserve">Develop criteria for the product/outcome </w:t>
            </w:r>
          </w:p>
        </w:tc>
        <w:tc>
          <w:tcPr>
            <w:tcW w:w="5845" w:type="dxa"/>
          </w:tcPr>
          <w:p w:rsidR="00C003FE" w:rsidRDefault="00156CE6">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In my report:</w:t>
            </w:r>
          </w:p>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refer to the criteria I designed to evaluate the project product/outcome.</w:t>
            </w:r>
          </w:p>
          <w:p w:rsidR="00156CE6" w:rsidRPr="00156CE6" w:rsidRDefault="00156CE6" w:rsidP="00691E72">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 xml:space="preserve">If I made changes to </w:t>
            </w:r>
            <w:r w:rsidR="00691E72">
              <w:rPr>
                <w:rFonts w:ascii="Arial" w:hAnsi="Arial" w:cs="Arial"/>
                <w:sz w:val="19"/>
                <w:szCs w:val="19"/>
              </w:rPr>
              <w:t>my</w:t>
            </w:r>
            <w:r w:rsidR="00691E72" w:rsidRPr="00156CE6">
              <w:rPr>
                <w:rFonts w:ascii="Arial" w:hAnsi="Arial" w:cs="Arial"/>
                <w:sz w:val="19"/>
                <w:szCs w:val="19"/>
              </w:rPr>
              <w:t xml:space="preserve"> </w:t>
            </w:r>
            <w:r w:rsidRPr="00156CE6">
              <w:rPr>
                <w:rFonts w:ascii="Arial" w:hAnsi="Arial" w:cs="Arial"/>
                <w:sz w:val="19"/>
                <w:szCs w:val="19"/>
              </w:rPr>
              <w:t>criteria during the project, I explain the changes and why I made them.</w:t>
            </w:r>
          </w:p>
        </w:tc>
      </w:tr>
      <w:tr w:rsidR="00156CE6" w:rsidRPr="00156CE6" w:rsidTr="00192033">
        <w:tc>
          <w:tcPr>
            <w:tcW w:w="3227" w:type="dxa"/>
          </w:tcPr>
          <w:p w:rsidR="00156CE6" w:rsidRPr="00156CE6" w:rsidRDefault="00156CE6" w:rsidP="00D810BF">
            <w:pPr>
              <w:pStyle w:val="Default"/>
              <w:spacing w:before="120" w:after="120"/>
              <w:rPr>
                <w:rFonts w:ascii="Arial" w:hAnsi="Arial" w:cs="Arial"/>
                <w:color w:val="auto"/>
                <w:sz w:val="19"/>
                <w:szCs w:val="19"/>
              </w:rPr>
            </w:pPr>
            <w:r w:rsidRPr="00156CE6">
              <w:rPr>
                <w:rFonts w:ascii="Arial" w:hAnsi="Arial" w:cs="Arial"/>
                <w:color w:val="auto"/>
                <w:sz w:val="19"/>
                <w:szCs w:val="19"/>
              </w:rPr>
              <w:t xml:space="preserve">Plan and record the development process of the project </w:t>
            </w:r>
          </w:p>
        </w:tc>
        <w:tc>
          <w:tcPr>
            <w:tcW w:w="5845" w:type="dxa"/>
          </w:tcPr>
          <w:p w:rsidR="00156CE6" w:rsidRPr="00156CE6" w:rsidRDefault="00156CE6" w:rsidP="006A6897">
            <w:pPr>
              <w:pStyle w:val="ListParagraph"/>
              <w:numPr>
                <w:ilvl w:val="0"/>
                <w:numId w:val="36"/>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provide evidence of my planning through timelines, milestones or other tools/strategies.</w:t>
            </w:r>
          </w:p>
          <w:p w:rsidR="00156CE6" w:rsidRPr="00156CE6" w:rsidRDefault="00156CE6" w:rsidP="006A6897">
            <w:pPr>
              <w:pStyle w:val="ListParagraph"/>
              <w:numPr>
                <w:ilvl w:val="0"/>
                <w:numId w:val="36"/>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present a record of how the project progressed from start to finish.</w:t>
            </w:r>
          </w:p>
        </w:tc>
      </w:tr>
      <w:tr w:rsidR="00156CE6" w:rsidRPr="00156CE6" w:rsidTr="00192033">
        <w:tc>
          <w:tcPr>
            <w:tcW w:w="3227" w:type="dxa"/>
          </w:tcPr>
          <w:p w:rsidR="00156CE6" w:rsidRPr="00156CE6" w:rsidRDefault="00156CE6" w:rsidP="00192033">
            <w:pPr>
              <w:pStyle w:val="Default"/>
              <w:spacing w:before="120" w:after="120"/>
              <w:rPr>
                <w:rFonts w:ascii="Arial" w:hAnsi="Arial" w:cs="Arial"/>
                <w:color w:val="auto"/>
                <w:sz w:val="19"/>
                <w:szCs w:val="19"/>
              </w:rPr>
            </w:pPr>
            <w:r w:rsidRPr="00156CE6">
              <w:rPr>
                <w:rFonts w:ascii="Arial" w:hAnsi="Arial" w:cs="Arial"/>
                <w:color w:val="auto"/>
                <w:sz w:val="19"/>
                <w:szCs w:val="19"/>
              </w:rPr>
              <w:t>Demonstrate self-management skills</w:t>
            </w:r>
          </w:p>
        </w:tc>
        <w:tc>
          <w:tcPr>
            <w:tcW w:w="5845" w:type="dxa"/>
          </w:tcPr>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outline the self-management skills I had when I started the project.</w:t>
            </w:r>
          </w:p>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discuss the self-management skills I developed through the project.</w:t>
            </w:r>
          </w:p>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explain how I may have shared my self-management skills to help peers.</w:t>
            </w:r>
          </w:p>
        </w:tc>
      </w:tr>
      <w:tr w:rsidR="00156CE6" w:rsidRPr="00156CE6" w:rsidTr="006A6897">
        <w:tc>
          <w:tcPr>
            <w:tcW w:w="9072" w:type="dxa"/>
            <w:gridSpan w:val="2"/>
            <w:shd w:val="clear" w:color="auto" w:fill="D9D9D9" w:themeFill="background1" w:themeFillShade="D9"/>
          </w:tcPr>
          <w:p w:rsidR="00156CE6" w:rsidRPr="006A6897" w:rsidRDefault="00766AAD" w:rsidP="00192033">
            <w:pPr>
              <w:keepNext/>
              <w:pageBreakBefore/>
              <w:pBdr>
                <w:top w:val="single" w:sz="2" w:space="5" w:color="999999"/>
                <w:left w:val="single" w:sz="2" w:space="0" w:color="999999"/>
                <w:bottom w:val="single" w:sz="2" w:space="5" w:color="999999"/>
              </w:pBdr>
              <w:shd w:val="clear" w:color="auto" w:fill="C0C0C0"/>
              <w:tabs>
                <w:tab w:val="left" w:pos="907"/>
              </w:tabs>
              <w:autoSpaceDE w:val="0"/>
              <w:autoSpaceDN w:val="0"/>
              <w:adjustRightInd w:val="0"/>
              <w:spacing w:before="120" w:after="120"/>
              <w:ind w:left="57"/>
              <w:outlineLvl w:val="1"/>
              <w:rPr>
                <w:rFonts w:ascii="Arial" w:hAnsi="Arial" w:cs="Arial"/>
                <w:b/>
                <w:color w:val="7F7F7F" w:themeColor="text1" w:themeTint="80"/>
                <w:sz w:val="19"/>
                <w:szCs w:val="19"/>
              </w:rPr>
            </w:pPr>
            <w:r>
              <w:rPr>
                <w:rFonts w:ascii="Arial" w:hAnsi="Arial" w:cs="Arial"/>
                <w:b/>
                <w:color w:val="7F7F7F" w:themeColor="text1" w:themeTint="80"/>
                <w:sz w:val="19"/>
                <w:szCs w:val="19"/>
              </w:rPr>
              <w:lastRenderedPageBreak/>
              <w:t xml:space="preserve">Section 3 – </w:t>
            </w:r>
            <w:r w:rsidR="006A6897">
              <w:rPr>
                <w:rFonts w:ascii="Arial" w:hAnsi="Arial" w:cs="Arial"/>
                <w:b/>
                <w:color w:val="7F7F7F" w:themeColor="text1" w:themeTint="80"/>
                <w:sz w:val="19"/>
                <w:szCs w:val="19"/>
              </w:rPr>
              <w:t>Criterion C</w:t>
            </w:r>
            <w:r w:rsidR="0072319C" w:rsidRPr="0072319C">
              <w:rPr>
                <w:rFonts w:ascii="Arial" w:hAnsi="Arial" w:cs="Arial"/>
                <w:b/>
                <w:color w:val="7F7F7F" w:themeColor="text1" w:themeTint="80"/>
                <w:sz w:val="19"/>
                <w:szCs w:val="19"/>
              </w:rPr>
              <w:t>: Taking action</w:t>
            </w:r>
          </w:p>
        </w:tc>
      </w:tr>
      <w:tr w:rsidR="006A6897" w:rsidRPr="00156CE6" w:rsidTr="00192033">
        <w:tc>
          <w:tcPr>
            <w:tcW w:w="9072" w:type="dxa"/>
            <w:gridSpan w:val="2"/>
          </w:tcPr>
          <w:p w:rsidR="006A6897" w:rsidRPr="00156CE6" w:rsidRDefault="006A6897" w:rsidP="006A6897">
            <w:pPr>
              <w:autoSpaceDE w:val="0"/>
              <w:autoSpaceDN w:val="0"/>
              <w:adjustRightInd w:val="0"/>
              <w:spacing w:before="120" w:after="120"/>
              <w:jc w:val="both"/>
              <w:rPr>
                <w:rFonts w:ascii="Arial" w:hAnsi="Arial" w:cs="Arial"/>
                <w:sz w:val="19"/>
                <w:szCs w:val="19"/>
                <w:u w:val="single"/>
              </w:rPr>
            </w:pPr>
            <w:r w:rsidRPr="00156CE6">
              <w:rPr>
                <w:rFonts w:ascii="Arial" w:hAnsi="Arial" w:cs="Arial"/>
                <w:sz w:val="19"/>
                <w:szCs w:val="19"/>
              </w:rPr>
              <w:t>This is the main “doing” part of your project</w:t>
            </w:r>
            <w:r>
              <w:rPr>
                <w:rFonts w:ascii="Arial" w:hAnsi="Arial" w:cs="Arial"/>
                <w:sz w:val="19"/>
                <w:szCs w:val="19"/>
              </w:rPr>
              <w:sym w:font="Symbol" w:char="F0BE"/>
            </w:r>
            <w:r w:rsidRPr="00156CE6">
              <w:rPr>
                <w:rFonts w:ascii="Arial" w:hAnsi="Arial" w:cs="Arial"/>
                <w:sz w:val="19"/>
                <w:szCs w:val="19"/>
              </w:rPr>
              <w:t>the action part of the inquiry cycle</w:t>
            </w:r>
            <w:r>
              <w:rPr>
                <w:rFonts w:ascii="Arial" w:hAnsi="Arial" w:cs="Arial"/>
                <w:sz w:val="19"/>
                <w:szCs w:val="19"/>
              </w:rPr>
              <w:sym w:font="Symbol" w:char="F0BE"/>
            </w:r>
            <w:r w:rsidRPr="00156CE6">
              <w:rPr>
                <w:rFonts w:ascii="Arial" w:hAnsi="Arial" w:cs="Arial"/>
                <w:sz w:val="19"/>
                <w:szCs w:val="19"/>
              </w:rPr>
              <w:t>where the product/outcome is developed and completed.</w:t>
            </w:r>
          </w:p>
        </w:tc>
      </w:tr>
      <w:tr w:rsidR="00156CE6" w:rsidRPr="00156CE6" w:rsidTr="00192033">
        <w:tc>
          <w:tcPr>
            <w:tcW w:w="3227" w:type="dxa"/>
          </w:tcPr>
          <w:p w:rsidR="00156CE6" w:rsidRPr="00156CE6" w:rsidRDefault="00156CE6" w:rsidP="00192033">
            <w:pPr>
              <w:pStyle w:val="Default"/>
              <w:spacing w:before="120" w:after="120"/>
              <w:rPr>
                <w:rFonts w:ascii="Arial" w:hAnsi="Arial" w:cs="Arial"/>
                <w:color w:val="auto"/>
                <w:sz w:val="19"/>
                <w:szCs w:val="19"/>
              </w:rPr>
            </w:pPr>
            <w:r w:rsidRPr="00156CE6">
              <w:rPr>
                <w:rFonts w:ascii="Arial" w:hAnsi="Arial" w:cs="Arial"/>
                <w:color w:val="auto"/>
                <w:sz w:val="19"/>
                <w:szCs w:val="19"/>
              </w:rPr>
              <w:t xml:space="preserve">Create a product/outcome in response to the goal, context and criteria </w:t>
            </w:r>
          </w:p>
        </w:tc>
        <w:tc>
          <w:tcPr>
            <w:tcW w:w="5845" w:type="dxa"/>
          </w:tcPr>
          <w:p w:rsidR="00156CE6" w:rsidRPr="00156CE6" w:rsidRDefault="00156CE6" w:rsidP="006A6897">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In my report:</w:t>
            </w:r>
          </w:p>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discuss the product/outcome as the result of the process undertaken during the project.</w:t>
            </w:r>
          </w:p>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check that I have included evidence of my product to be submitted with my report.</w:t>
            </w:r>
          </w:p>
        </w:tc>
      </w:tr>
      <w:tr w:rsidR="00156CE6" w:rsidRPr="00156CE6" w:rsidTr="00192033">
        <w:tc>
          <w:tcPr>
            <w:tcW w:w="3227" w:type="dxa"/>
          </w:tcPr>
          <w:p w:rsidR="00156CE6" w:rsidRPr="00156CE6" w:rsidRDefault="00156CE6" w:rsidP="00192033">
            <w:pPr>
              <w:pStyle w:val="Default"/>
              <w:spacing w:before="120" w:after="120"/>
              <w:rPr>
                <w:rFonts w:ascii="Arial" w:hAnsi="Arial" w:cs="Arial"/>
                <w:color w:val="auto"/>
                <w:sz w:val="19"/>
                <w:szCs w:val="19"/>
              </w:rPr>
            </w:pPr>
            <w:r w:rsidRPr="00156CE6">
              <w:rPr>
                <w:rFonts w:ascii="Arial" w:hAnsi="Arial" w:cs="Arial"/>
                <w:color w:val="auto"/>
                <w:sz w:val="19"/>
                <w:szCs w:val="19"/>
              </w:rPr>
              <w:t xml:space="preserve">Demonstrate thinking skills </w:t>
            </w:r>
          </w:p>
        </w:tc>
        <w:tc>
          <w:tcPr>
            <w:tcW w:w="5845" w:type="dxa"/>
          </w:tcPr>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outline the thinking skills I had when I started the project.</w:t>
            </w:r>
          </w:p>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discuss the thinking skills I developed through the project.</w:t>
            </w:r>
          </w:p>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explain how I may have shared my thinking skills to help peers.</w:t>
            </w:r>
          </w:p>
        </w:tc>
      </w:tr>
      <w:tr w:rsidR="00156CE6" w:rsidRPr="00156CE6" w:rsidTr="00192033">
        <w:tc>
          <w:tcPr>
            <w:tcW w:w="3227" w:type="dxa"/>
          </w:tcPr>
          <w:p w:rsidR="00C003FE" w:rsidRDefault="00156CE6">
            <w:pPr>
              <w:pStyle w:val="Pa19"/>
              <w:spacing w:before="120" w:after="120" w:line="240" w:lineRule="auto"/>
            </w:pPr>
            <w:r w:rsidRPr="00156CE6">
              <w:rPr>
                <w:rFonts w:ascii="Arial" w:hAnsi="Arial" w:cs="Arial"/>
                <w:sz w:val="19"/>
                <w:szCs w:val="19"/>
              </w:rPr>
              <w:t xml:space="preserve">Demonstrate communication and social skills </w:t>
            </w:r>
          </w:p>
        </w:tc>
        <w:tc>
          <w:tcPr>
            <w:tcW w:w="5845" w:type="dxa"/>
          </w:tcPr>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outline the communication and social skills I had when I started the project.</w:t>
            </w:r>
          </w:p>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discuss the communication and social skills I developed through the project.</w:t>
            </w:r>
          </w:p>
          <w:p w:rsidR="00156CE6" w:rsidRPr="00156CE6" w:rsidRDefault="00156CE6" w:rsidP="006A6897">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 xml:space="preserve">I explain how I may have shared my communication and social skills to help peers. </w:t>
            </w:r>
          </w:p>
        </w:tc>
      </w:tr>
      <w:tr w:rsidR="00156CE6" w:rsidRPr="00156CE6" w:rsidTr="00EC0D71">
        <w:tc>
          <w:tcPr>
            <w:tcW w:w="9072" w:type="dxa"/>
            <w:gridSpan w:val="2"/>
            <w:shd w:val="clear" w:color="auto" w:fill="D9D9D9" w:themeFill="background1" w:themeFillShade="D9"/>
          </w:tcPr>
          <w:p w:rsidR="00156CE6" w:rsidRPr="00EC0D71" w:rsidRDefault="00766AAD" w:rsidP="00192033">
            <w:pPr>
              <w:autoSpaceDE w:val="0"/>
              <w:autoSpaceDN w:val="0"/>
              <w:adjustRightInd w:val="0"/>
              <w:spacing w:before="120" w:after="120"/>
              <w:rPr>
                <w:rFonts w:ascii="Arial" w:hAnsi="Arial" w:cs="Arial"/>
                <w:b/>
                <w:color w:val="7F7F7F" w:themeColor="text1" w:themeTint="80"/>
                <w:sz w:val="19"/>
                <w:szCs w:val="19"/>
              </w:rPr>
            </w:pPr>
            <w:r>
              <w:rPr>
                <w:rFonts w:ascii="Arial" w:hAnsi="Arial" w:cs="Arial"/>
                <w:b/>
                <w:color w:val="7F7F7F" w:themeColor="text1" w:themeTint="80"/>
                <w:sz w:val="19"/>
                <w:szCs w:val="19"/>
              </w:rPr>
              <w:t xml:space="preserve">Section 4 – </w:t>
            </w:r>
            <w:r w:rsidR="0072319C" w:rsidRPr="0072319C">
              <w:rPr>
                <w:rFonts w:ascii="Arial" w:hAnsi="Arial" w:cs="Arial"/>
                <w:b/>
                <w:color w:val="7F7F7F" w:themeColor="text1" w:themeTint="80"/>
                <w:sz w:val="19"/>
                <w:szCs w:val="19"/>
              </w:rPr>
              <w:t>Criterion D: Reflecting</w:t>
            </w:r>
          </w:p>
        </w:tc>
      </w:tr>
      <w:tr w:rsidR="00EC0D71" w:rsidRPr="00156CE6" w:rsidTr="00192033">
        <w:tc>
          <w:tcPr>
            <w:tcW w:w="9072" w:type="dxa"/>
            <w:gridSpan w:val="2"/>
          </w:tcPr>
          <w:p w:rsidR="00C003FE" w:rsidRDefault="00EC0D71">
            <w:pPr>
              <w:autoSpaceDE w:val="0"/>
              <w:autoSpaceDN w:val="0"/>
              <w:adjustRightInd w:val="0"/>
              <w:spacing w:before="120" w:after="120"/>
              <w:jc w:val="both"/>
              <w:rPr>
                <w:rFonts w:ascii="Arial" w:hAnsi="Arial" w:cs="Arial"/>
                <w:sz w:val="19"/>
                <w:szCs w:val="19"/>
                <w:u w:val="single"/>
              </w:rPr>
            </w:pPr>
            <w:r w:rsidRPr="00156CE6">
              <w:rPr>
                <w:rFonts w:ascii="Arial" w:hAnsi="Arial" w:cs="Arial"/>
                <w:sz w:val="19"/>
                <w:szCs w:val="19"/>
              </w:rPr>
              <w:t>This is the point when you look back over the project and evaluate your development. You may have reflected during the process of the project, and you can refer to this here too.</w:t>
            </w:r>
          </w:p>
        </w:tc>
      </w:tr>
      <w:tr w:rsidR="00156CE6" w:rsidRPr="00156CE6" w:rsidTr="00192033">
        <w:trPr>
          <w:trHeight w:val="275"/>
        </w:trPr>
        <w:tc>
          <w:tcPr>
            <w:tcW w:w="3227" w:type="dxa"/>
          </w:tcPr>
          <w:p w:rsidR="00156CE6" w:rsidRPr="00156CE6" w:rsidRDefault="00156CE6" w:rsidP="00192033">
            <w:pPr>
              <w:pStyle w:val="Default"/>
              <w:spacing w:before="120" w:after="120"/>
              <w:rPr>
                <w:rFonts w:ascii="Arial" w:hAnsi="Arial" w:cs="Arial"/>
                <w:color w:val="auto"/>
                <w:sz w:val="19"/>
                <w:szCs w:val="19"/>
              </w:rPr>
            </w:pPr>
            <w:r w:rsidRPr="00156CE6">
              <w:rPr>
                <w:rFonts w:ascii="Arial" w:hAnsi="Arial" w:cs="Arial"/>
                <w:color w:val="auto"/>
                <w:sz w:val="19"/>
                <w:szCs w:val="19"/>
              </w:rPr>
              <w:t xml:space="preserve">Evaluate the quality of the product/outcome against their criteria </w:t>
            </w:r>
          </w:p>
        </w:tc>
        <w:tc>
          <w:tcPr>
            <w:tcW w:w="5845" w:type="dxa"/>
          </w:tcPr>
          <w:p w:rsidR="00C003FE" w:rsidRDefault="00156CE6">
            <w:pPr>
              <w:autoSpaceDE w:val="0"/>
              <w:autoSpaceDN w:val="0"/>
              <w:adjustRightInd w:val="0"/>
              <w:spacing w:before="120" w:after="120"/>
              <w:jc w:val="both"/>
              <w:rPr>
                <w:rFonts w:ascii="Arial" w:hAnsi="Arial" w:cs="Arial"/>
                <w:sz w:val="19"/>
                <w:szCs w:val="19"/>
              </w:rPr>
            </w:pPr>
            <w:r w:rsidRPr="00156CE6">
              <w:rPr>
                <w:rFonts w:ascii="Arial" w:hAnsi="Arial" w:cs="Arial"/>
                <w:sz w:val="19"/>
                <w:szCs w:val="19"/>
              </w:rPr>
              <w:t>In my report:</w:t>
            </w:r>
          </w:p>
          <w:p w:rsidR="00156CE6" w:rsidRPr="00156CE6" w:rsidRDefault="00156CE6" w:rsidP="00EC0D71">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evaluate the product/outcome against the criteria I designed</w:t>
            </w:r>
          </w:p>
          <w:p w:rsidR="00156CE6" w:rsidRPr="00156CE6" w:rsidRDefault="00156CE6" w:rsidP="00EC0D71">
            <w:pPr>
              <w:pStyle w:val="ListParagraph"/>
              <w:numPr>
                <w:ilvl w:val="0"/>
                <w:numId w:val="37"/>
              </w:numPr>
              <w:autoSpaceDE w:val="0"/>
              <w:autoSpaceDN w:val="0"/>
              <w:adjustRightInd w:val="0"/>
              <w:spacing w:before="120" w:after="120"/>
              <w:contextualSpacing w:val="0"/>
              <w:jc w:val="both"/>
              <w:rPr>
                <w:rFonts w:ascii="Arial" w:hAnsi="Arial" w:cs="Arial"/>
                <w:sz w:val="19"/>
                <w:szCs w:val="19"/>
                <w:u w:val="single"/>
              </w:rPr>
            </w:pPr>
            <w:r w:rsidRPr="00156CE6">
              <w:rPr>
                <w:rFonts w:ascii="Arial" w:hAnsi="Arial" w:cs="Arial"/>
                <w:sz w:val="19"/>
                <w:szCs w:val="19"/>
              </w:rPr>
              <w:t>I identify the strengths, weaknesses and possible improvements of the product/outcome</w:t>
            </w:r>
          </w:p>
        </w:tc>
      </w:tr>
      <w:tr w:rsidR="00156CE6" w:rsidRPr="00156CE6" w:rsidTr="00192033">
        <w:trPr>
          <w:trHeight w:val="275"/>
        </w:trPr>
        <w:tc>
          <w:tcPr>
            <w:tcW w:w="3227" w:type="dxa"/>
          </w:tcPr>
          <w:p w:rsidR="00156CE6" w:rsidRPr="00156CE6" w:rsidRDefault="00156CE6" w:rsidP="00192033">
            <w:pPr>
              <w:pStyle w:val="Default"/>
              <w:spacing w:before="120" w:after="120"/>
              <w:rPr>
                <w:rFonts w:ascii="Arial" w:hAnsi="Arial" w:cs="Arial"/>
                <w:color w:val="auto"/>
                <w:sz w:val="19"/>
                <w:szCs w:val="19"/>
              </w:rPr>
            </w:pPr>
            <w:r w:rsidRPr="00156CE6">
              <w:rPr>
                <w:rFonts w:ascii="Arial" w:hAnsi="Arial" w:cs="Arial"/>
                <w:color w:val="auto"/>
                <w:sz w:val="19"/>
                <w:szCs w:val="19"/>
              </w:rPr>
              <w:t xml:space="preserve">Reflect on how completing the project has extended their knowledge and understanding of the topic and the global context </w:t>
            </w:r>
          </w:p>
        </w:tc>
        <w:tc>
          <w:tcPr>
            <w:tcW w:w="5845" w:type="dxa"/>
          </w:tcPr>
          <w:p w:rsidR="00156CE6" w:rsidRPr="00156CE6" w:rsidRDefault="00156CE6" w:rsidP="00EC0D71">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 xml:space="preserve">I identify challenges and the solutions I developed to meet them </w:t>
            </w:r>
          </w:p>
          <w:p w:rsidR="00156CE6" w:rsidRPr="00156CE6" w:rsidRDefault="00156CE6" w:rsidP="00EC0D71">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demonstrate a deeper knowledge and understanding of my topic and my identified global context</w:t>
            </w:r>
          </w:p>
          <w:p w:rsidR="00156CE6" w:rsidRPr="00EC0D71" w:rsidRDefault="00156CE6" w:rsidP="00EC0D71">
            <w:pPr>
              <w:pStyle w:val="ListParagraph"/>
              <w:numPr>
                <w:ilvl w:val="0"/>
                <w:numId w:val="35"/>
              </w:numPr>
              <w:autoSpaceDE w:val="0"/>
              <w:autoSpaceDN w:val="0"/>
              <w:adjustRightInd w:val="0"/>
              <w:spacing w:before="120" w:after="120"/>
              <w:contextualSpacing w:val="0"/>
              <w:jc w:val="both"/>
              <w:rPr>
                <w:rFonts w:ascii="Arial" w:hAnsi="Arial" w:cs="Arial"/>
                <w:sz w:val="19"/>
                <w:szCs w:val="19"/>
              </w:rPr>
            </w:pPr>
            <w:r w:rsidRPr="00156CE6">
              <w:rPr>
                <w:rFonts w:ascii="Arial" w:hAnsi="Arial" w:cs="Arial"/>
                <w:sz w:val="19"/>
                <w:szCs w:val="19"/>
              </w:rPr>
              <w:t>I base my reflection on evidence, including my process journal</w:t>
            </w:r>
          </w:p>
        </w:tc>
      </w:tr>
      <w:tr w:rsidR="00156CE6" w:rsidRPr="00156CE6" w:rsidTr="00192033">
        <w:trPr>
          <w:trHeight w:val="275"/>
        </w:trPr>
        <w:tc>
          <w:tcPr>
            <w:tcW w:w="3227" w:type="dxa"/>
          </w:tcPr>
          <w:p w:rsidR="00156CE6" w:rsidRPr="00156CE6" w:rsidRDefault="00156CE6" w:rsidP="00192033">
            <w:pPr>
              <w:autoSpaceDE w:val="0"/>
              <w:autoSpaceDN w:val="0"/>
              <w:adjustRightInd w:val="0"/>
              <w:spacing w:before="120" w:after="120"/>
              <w:rPr>
                <w:rFonts w:ascii="Arial" w:hAnsi="Arial" w:cs="Arial"/>
                <w:sz w:val="19"/>
                <w:szCs w:val="19"/>
                <w:u w:val="single"/>
              </w:rPr>
            </w:pPr>
            <w:r w:rsidRPr="00156CE6">
              <w:rPr>
                <w:rFonts w:ascii="Arial" w:hAnsi="Arial" w:cs="Arial"/>
                <w:sz w:val="19"/>
                <w:szCs w:val="19"/>
              </w:rPr>
              <w:t>Reflect on their development as IB learners through the project</w:t>
            </w:r>
          </w:p>
        </w:tc>
        <w:tc>
          <w:tcPr>
            <w:tcW w:w="5845" w:type="dxa"/>
          </w:tcPr>
          <w:p w:rsidR="00156CE6" w:rsidRPr="00156CE6" w:rsidRDefault="00156CE6" w:rsidP="00EC0D71">
            <w:pPr>
              <w:pStyle w:val="ListParagraph"/>
              <w:numPr>
                <w:ilvl w:val="0"/>
                <w:numId w:val="38"/>
              </w:numPr>
              <w:autoSpaceDE w:val="0"/>
              <w:autoSpaceDN w:val="0"/>
              <w:adjustRightInd w:val="0"/>
              <w:spacing w:before="120" w:after="120"/>
              <w:contextualSpacing w:val="0"/>
              <w:jc w:val="both"/>
              <w:rPr>
                <w:rFonts w:ascii="Arial" w:hAnsi="Arial" w:cs="Arial"/>
                <w:sz w:val="19"/>
                <w:szCs w:val="19"/>
                <w:u w:val="single"/>
              </w:rPr>
            </w:pPr>
            <w:r w:rsidRPr="00156CE6">
              <w:rPr>
                <w:rFonts w:ascii="Arial" w:hAnsi="Arial" w:cs="Arial"/>
                <w:sz w:val="19"/>
                <w:szCs w:val="19"/>
              </w:rPr>
              <w:t>I identify how I have developed as a learner (using the IB learner profile as appropriate)</w:t>
            </w:r>
          </w:p>
          <w:p w:rsidR="00156CE6" w:rsidRPr="00156CE6" w:rsidRDefault="00156CE6" w:rsidP="00EC0D71">
            <w:pPr>
              <w:pStyle w:val="ListParagraph"/>
              <w:numPr>
                <w:ilvl w:val="0"/>
                <w:numId w:val="38"/>
              </w:numPr>
              <w:autoSpaceDE w:val="0"/>
              <w:autoSpaceDN w:val="0"/>
              <w:adjustRightInd w:val="0"/>
              <w:spacing w:before="120" w:after="120"/>
              <w:contextualSpacing w:val="0"/>
              <w:jc w:val="both"/>
              <w:rPr>
                <w:rFonts w:ascii="Arial" w:hAnsi="Arial" w:cs="Arial"/>
                <w:sz w:val="19"/>
                <w:szCs w:val="19"/>
                <w:u w:val="single"/>
              </w:rPr>
            </w:pPr>
            <w:r w:rsidRPr="00156CE6">
              <w:rPr>
                <w:rFonts w:ascii="Arial" w:hAnsi="Arial" w:cs="Arial"/>
                <w:sz w:val="19"/>
                <w:szCs w:val="19"/>
              </w:rPr>
              <w:t>I discuss my strengths and weaknesses in completing the project</w:t>
            </w:r>
          </w:p>
          <w:p w:rsidR="00156CE6" w:rsidRPr="00156CE6" w:rsidRDefault="00156CE6" w:rsidP="00EC0D71">
            <w:pPr>
              <w:pStyle w:val="ListParagraph"/>
              <w:numPr>
                <w:ilvl w:val="0"/>
                <w:numId w:val="38"/>
              </w:numPr>
              <w:autoSpaceDE w:val="0"/>
              <w:autoSpaceDN w:val="0"/>
              <w:adjustRightInd w:val="0"/>
              <w:spacing w:before="120" w:after="120"/>
              <w:contextualSpacing w:val="0"/>
              <w:jc w:val="both"/>
              <w:rPr>
                <w:rFonts w:ascii="Arial" w:hAnsi="Arial" w:cs="Arial"/>
                <w:sz w:val="19"/>
                <w:szCs w:val="19"/>
                <w:u w:val="single"/>
              </w:rPr>
            </w:pPr>
            <w:r w:rsidRPr="00156CE6">
              <w:rPr>
                <w:rFonts w:ascii="Arial" w:hAnsi="Arial" w:cs="Arial"/>
                <w:sz w:val="19"/>
                <w:szCs w:val="19"/>
              </w:rPr>
              <w:t xml:space="preserve">I summarize the impact the project could have on my future learning </w:t>
            </w:r>
          </w:p>
        </w:tc>
      </w:tr>
    </w:tbl>
    <w:p w:rsidR="00156CE6" w:rsidRPr="00362F05" w:rsidRDefault="00156CE6" w:rsidP="00156CE6">
      <w:pPr>
        <w:autoSpaceDE w:val="0"/>
        <w:autoSpaceDN w:val="0"/>
        <w:adjustRightInd w:val="0"/>
        <w:rPr>
          <w:rFonts w:cstheme="minorHAnsi"/>
          <w:sz w:val="19"/>
          <w:szCs w:val="19"/>
        </w:rPr>
      </w:pPr>
    </w:p>
    <w:p w:rsidR="00156CE6" w:rsidRDefault="00156CE6" w:rsidP="00EC0D71">
      <w:pPr>
        <w:keepNext/>
        <w:tabs>
          <w:tab w:val="left" w:pos="907"/>
          <w:tab w:val="left" w:pos="1361"/>
          <w:tab w:val="left" w:pos="1814"/>
        </w:tabs>
        <w:spacing w:before="240" w:after="120"/>
        <w:jc w:val="both"/>
        <w:outlineLvl w:val="2"/>
      </w:pPr>
      <w:r>
        <w:rPr>
          <w:rFonts w:ascii="Gill Sans" w:hAnsi="Gill Sans"/>
          <w:bCs/>
          <w:color w:val="808080"/>
          <w:sz w:val="40"/>
          <w:szCs w:val="28"/>
        </w:rPr>
        <w:lastRenderedPageBreak/>
        <w:t>Assessing approaches to learning (ATL) in MYP projects</w:t>
      </w:r>
    </w:p>
    <w:p w:rsidR="008E146C" w:rsidRDefault="00156CE6" w:rsidP="008E146C">
      <w:pPr>
        <w:pStyle w:val="Body"/>
        <w:rPr>
          <w:szCs w:val="19"/>
        </w:rPr>
      </w:pPr>
      <w:r w:rsidRPr="00156CE6">
        <w:rPr>
          <w:szCs w:val="19"/>
        </w:rPr>
        <w:t xml:space="preserve">Through the MYP, students develop new skills, techniques and strategies for effective learning, including the ability to identify strengths and weaknesses of personal learning strategies. </w:t>
      </w:r>
      <w:r w:rsidR="008E146C" w:rsidRPr="00156CE6">
        <w:rPr>
          <w:szCs w:val="19"/>
        </w:rPr>
        <w:t xml:space="preserve">MYP </w:t>
      </w:r>
      <w:r w:rsidR="008E146C">
        <w:rPr>
          <w:szCs w:val="19"/>
        </w:rPr>
        <w:t>p</w:t>
      </w:r>
      <w:r w:rsidR="008E146C" w:rsidRPr="00156CE6">
        <w:rPr>
          <w:szCs w:val="19"/>
        </w:rPr>
        <w:t>rojects help students to develop the attributes of the IB lea</w:t>
      </w:r>
      <w:r w:rsidR="008E146C">
        <w:rPr>
          <w:szCs w:val="19"/>
        </w:rPr>
        <w:t>r</w:t>
      </w:r>
      <w:r w:rsidR="008E146C" w:rsidRPr="00156CE6">
        <w:rPr>
          <w:szCs w:val="19"/>
        </w:rPr>
        <w:t>ner profile; provide students with an essential opportunity to demonstrate ATL skills developed through the MYP; and foster the development of independent, lifelong learners.</w:t>
      </w:r>
      <w:r w:rsidR="008E146C">
        <w:rPr>
          <w:szCs w:val="19"/>
        </w:rPr>
        <w:t xml:space="preserve"> </w:t>
      </w:r>
    </w:p>
    <w:p w:rsidR="008E146C" w:rsidRDefault="00156CE6" w:rsidP="008E146C">
      <w:pPr>
        <w:pStyle w:val="Body"/>
        <w:rPr>
          <w:szCs w:val="19"/>
        </w:rPr>
      </w:pPr>
      <w:r w:rsidRPr="00156CE6">
        <w:rPr>
          <w:szCs w:val="19"/>
        </w:rPr>
        <w:t xml:space="preserve">Throughout the programme, ATL skills are an essential aspect of every unit plan. ATL skills are integral to many subject group objectives, and they provide an important foundation for success in the classroom and beyond. </w:t>
      </w:r>
      <w:r w:rsidR="008E146C" w:rsidRPr="00156CE6">
        <w:rPr>
          <w:szCs w:val="19"/>
        </w:rPr>
        <w:t xml:space="preserve">To support the teaching and learning process, the MYP ATL skills framework is published as Appendix 1 in </w:t>
      </w:r>
      <w:r w:rsidR="008E146C" w:rsidRPr="0072319C">
        <w:rPr>
          <w:i/>
          <w:szCs w:val="19"/>
        </w:rPr>
        <w:t>MYP: From principles into practice</w:t>
      </w:r>
      <w:r w:rsidR="008E146C" w:rsidRPr="00156CE6">
        <w:rPr>
          <w:szCs w:val="19"/>
        </w:rPr>
        <w:t xml:space="preserve"> (2014) to provide some of the individual skills students can expect to develop through the MYP. </w:t>
      </w:r>
    </w:p>
    <w:p w:rsidR="008E146C" w:rsidRDefault="00423EB0" w:rsidP="008E146C">
      <w:pPr>
        <w:pStyle w:val="Body"/>
        <w:rPr>
          <w:szCs w:val="19"/>
        </w:rPr>
      </w:pPr>
      <w:r w:rsidRPr="00156CE6">
        <w:rPr>
          <w:szCs w:val="19"/>
        </w:rPr>
        <w:t xml:space="preserve">In practice, related ATL skills often overlap and are combined when students engage in complex tasks like the community project or personal project. </w:t>
      </w:r>
      <w:r w:rsidR="00156CE6" w:rsidRPr="00156CE6">
        <w:rPr>
          <w:szCs w:val="19"/>
        </w:rPr>
        <w:t xml:space="preserve">As culminating experiences of the programme, MYP projects offer students important opportunities for developing and demonstrating a range of ATL skills. </w:t>
      </w:r>
      <w:r w:rsidR="00EC0D71" w:rsidRPr="00156CE6">
        <w:rPr>
          <w:szCs w:val="19"/>
        </w:rPr>
        <w:t xml:space="preserve">In classroom learning that leads toward MYP projects, ATL skills are a focus for teaching and learning, personal development and self-assessment. </w:t>
      </w:r>
      <w:r w:rsidR="00156CE6" w:rsidRPr="00156CE6">
        <w:rPr>
          <w:szCs w:val="19"/>
        </w:rPr>
        <w:t xml:space="preserve">In MYP projects, ATL skills are explicitly assessed. </w:t>
      </w:r>
    </w:p>
    <w:p w:rsidR="00156CE6" w:rsidRPr="00156CE6" w:rsidRDefault="00156CE6" w:rsidP="00156CE6">
      <w:pPr>
        <w:pStyle w:val="Body"/>
        <w:rPr>
          <w:szCs w:val="19"/>
        </w:rPr>
      </w:pPr>
      <w:r w:rsidRPr="00156CE6">
        <w:rPr>
          <w:szCs w:val="19"/>
        </w:rPr>
        <w:t xml:space="preserve">Within personal project objectives, many strands relate directly to completing part of the project, such as defining a goal, or developing criteria for the product/outcome. Other strands relate to specific ATL skills, as presented in the following table:  </w:t>
      </w:r>
    </w:p>
    <w:tbl>
      <w:tblPr>
        <w:tblStyle w:val="TableGrid"/>
        <w:tblW w:w="9072" w:type="dxa"/>
        <w:tblInd w:w="108" w:type="dxa"/>
        <w:tblLayout w:type="fixed"/>
        <w:tblLook w:val="04A0" w:firstRow="1" w:lastRow="0" w:firstColumn="1" w:lastColumn="0" w:noHBand="0" w:noVBand="1"/>
      </w:tblPr>
      <w:tblGrid>
        <w:gridCol w:w="2235"/>
        <w:gridCol w:w="850"/>
        <w:gridCol w:w="3152"/>
        <w:gridCol w:w="2835"/>
      </w:tblGrid>
      <w:tr w:rsidR="00156CE6" w:rsidRPr="00156CE6" w:rsidTr="00423EB0">
        <w:trPr>
          <w:trHeight w:val="547"/>
        </w:trPr>
        <w:tc>
          <w:tcPr>
            <w:tcW w:w="2235" w:type="dxa"/>
            <w:shd w:val="clear" w:color="auto" w:fill="D9D9D9" w:themeFill="background1" w:themeFillShade="D9"/>
          </w:tcPr>
          <w:p w:rsidR="00156CE6" w:rsidRPr="00423EB0" w:rsidRDefault="0072319C" w:rsidP="00192033">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MYP projects criterion</w:t>
            </w:r>
          </w:p>
        </w:tc>
        <w:tc>
          <w:tcPr>
            <w:tcW w:w="850" w:type="dxa"/>
            <w:shd w:val="clear" w:color="auto" w:fill="D9D9D9" w:themeFill="background1" w:themeFillShade="D9"/>
          </w:tcPr>
          <w:p w:rsidR="00156CE6" w:rsidRPr="00423EB0" w:rsidRDefault="0072319C" w:rsidP="00192033">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Strand</w:t>
            </w:r>
          </w:p>
        </w:tc>
        <w:tc>
          <w:tcPr>
            <w:tcW w:w="3152" w:type="dxa"/>
            <w:shd w:val="clear" w:color="auto" w:fill="D9D9D9" w:themeFill="background1" w:themeFillShade="D9"/>
          </w:tcPr>
          <w:p w:rsidR="00156CE6" w:rsidRPr="00423EB0" w:rsidRDefault="0072319C" w:rsidP="00192033">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Students should be able to:</w:t>
            </w:r>
          </w:p>
        </w:tc>
        <w:tc>
          <w:tcPr>
            <w:tcW w:w="2835" w:type="dxa"/>
            <w:shd w:val="clear" w:color="auto" w:fill="D9D9D9" w:themeFill="background1" w:themeFillShade="D9"/>
          </w:tcPr>
          <w:p w:rsidR="00156CE6" w:rsidRPr="00423EB0" w:rsidRDefault="00423EB0" w:rsidP="00192033">
            <w:pPr>
              <w:spacing w:before="120" w:after="120"/>
              <w:rPr>
                <w:rFonts w:ascii="Arial" w:hAnsi="Arial" w:cs="Arial"/>
                <w:b/>
                <w:color w:val="7F7F7F" w:themeColor="text1" w:themeTint="80"/>
                <w:sz w:val="19"/>
                <w:szCs w:val="19"/>
              </w:rPr>
            </w:pPr>
            <w:r>
              <w:rPr>
                <w:rFonts w:ascii="Arial" w:hAnsi="Arial" w:cs="Arial"/>
                <w:b/>
                <w:color w:val="7F7F7F" w:themeColor="text1" w:themeTint="80"/>
                <w:sz w:val="19"/>
                <w:szCs w:val="19"/>
              </w:rPr>
              <w:t>R</w:t>
            </w:r>
            <w:r w:rsidR="0072319C" w:rsidRPr="0072319C">
              <w:rPr>
                <w:rFonts w:ascii="Arial" w:hAnsi="Arial" w:cs="Arial"/>
                <w:b/>
                <w:color w:val="7F7F7F" w:themeColor="text1" w:themeTint="80"/>
                <w:sz w:val="19"/>
                <w:szCs w:val="19"/>
              </w:rPr>
              <w:t>elevant ATL skill clusters</w:t>
            </w:r>
          </w:p>
        </w:tc>
      </w:tr>
      <w:tr w:rsidR="00156CE6" w:rsidRPr="00156CE6" w:rsidTr="00192033">
        <w:tc>
          <w:tcPr>
            <w:tcW w:w="2235"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A: Investigating</w:t>
            </w:r>
          </w:p>
        </w:tc>
        <w:tc>
          <w:tcPr>
            <w:tcW w:w="850"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iii</w:t>
            </w:r>
          </w:p>
        </w:tc>
        <w:tc>
          <w:tcPr>
            <w:tcW w:w="3152"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i/>
                <w:color w:val="221E1F"/>
                <w:sz w:val="19"/>
                <w:szCs w:val="19"/>
              </w:rPr>
              <w:t>demonstrate research skills</w:t>
            </w:r>
          </w:p>
        </w:tc>
        <w:tc>
          <w:tcPr>
            <w:tcW w:w="2835"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information literacy skills</w:t>
            </w:r>
          </w:p>
          <w:p w:rsidR="00156CE6" w:rsidRPr="00156CE6" w:rsidRDefault="00156CE6" w:rsidP="00192033">
            <w:pPr>
              <w:spacing w:before="120" w:after="120" w:line="276" w:lineRule="auto"/>
              <w:rPr>
                <w:rFonts w:ascii="Arial" w:hAnsi="Arial" w:cs="Arial"/>
                <w:color w:val="221E1F"/>
                <w:sz w:val="19"/>
                <w:szCs w:val="19"/>
              </w:rPr>
            </w:pPr>
            <w:r w:rsidRPr="00156CE6">
              <w:rPr>
                <w:rFonts w:ascii="Arial" w:hAnsi="Arial" w:cs="Arial"/>
                <w:color w:val="221E1F"/>
                <w:sz w:val="19"/>
                <w:szCs w:val="19"/>
              </w:rPr>
              <w:t>media literacy skills</w:t>
            </w:r>
          </w:p>
        </w:tc>
      </w:tr>
      <w:tr w:rsidR="00156CE6" w:rsidRPr="00156CE6" w:rsidTr="00192033">
        <w:tc>
          <w:tcPr>
            <w:tcW w:w="2235"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B: Planning</w:t>
            </w:r>
          </w:p>
        </w:tc>
        <w:tc>
          <w:tcPr>
            <w:tcW w:w="850"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iii</w:t>
            </w:r>
          </w:p>
        </w:tc>
        <w:tc>
          <w:tcPr>
            <w:tcW w:w="3152"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i/>
                <w:color w:val="221E1F"/>
                <w:sz w:val="19"/>
                <w:szCs w:val="19"/>
              </w:rPr>
              <w:t>demonstrate self-management skills</w:t>
            </w:r>
          </w:p>
        </w:tc>
        <w:tc>
          <w:tcPr>
            <w:tcW w:w="2835"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organization skills</w:t>
            </w:r>
          </w:p>
          <w:p w:rsidR="00156CE6" w:rsidRPr="00156CE6" w:rsidRDefault="00156CE6" w:rsidP="00192033">
            <w:pPr>
              <w:spacing w:before="120" w:after="120" w:line="276" w:lineRule="auto"/>
              <w:rPr>
                <w:rFonts w:ascii="Arial" w:hAnsi="Arial" w:cs="Arial"/>
                <w:color w:val="221E1F"/>
                <w:sz w:val="19"/>
                <w:szCs w:val="19"/>
              </w:rPr>
            </w:pPr>
            <w:r w:rsidRPr="00156CE6">
              <w:rPr>
                <w:rFonts w:ascii="Arial" w:hAnsi="Arial" w:cs="Arial"/>
                <w:color w:val="221E1F"/>
                <w:sz w:val="19"/>
                <w:szCs w:val="19"/>
              </w:rPr>
              <w:t>affective skills</w:t>
            </w:r>
          </w:p>
        </w:tc>
      </w:tr>
      <w:tr w:rsidR="00156CE6" w:rsidRPr="00156CE6" w:rsidTr="00192033">
        <w:tc>
          <w:tcPr>
            <w:tcW w:w="2235" w:type="dxa"/>
            <w:vMerge w:val="restart"/>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C: Taking action</w:t>
            </w:r>
          </w:p>
        </w:tc>
        <w:tc>
          <w:tcPr>
            <w:tcW w:w="850"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ii</w:t>
            </w:r>
          </w:p>
        </w:tc>
        <w:tc>
          <w:tcPr>
            <w:tcW w:w="3152"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i/>
                <w:color w:val="221E1F"/>
                <w:sz w:val="19"/>
                <w:szCs w:val="19"/>
              </w:rPr>
              <w:t>demonstrate thinking skills</w:t>
            </w:r>
          </w:p>
        </w:tc>
        <w:tc>
          <w:tcPr>
            <w:tcW w:w="2835"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critical thinking skills</w:t>
            </w:r>
          </w:p>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creative thinking skills</w:t>
            </w:r>
          </w:p>
          <w:p w:rsidR="00156CE6" w:rsidRPr="00156CE6" w:rsidRDefault="00156CE6" w:rsidP="00192033">
            <w:pPr>
              <w:spacing w:before="120" w:after="120" w:line="276" w:lineRule="auto"/>
              <w:rPr>
                <w:rFonts w:ascii="Arial" w:hAnsi="Arial" w:cs="Arial"/>
                <w:color w:val="221E1F"/>
                <w:sz w:val="19"/>
                <w:szCs w:val="19"/>
              </w:rPr>
            </w:pPr>
            <w:r w:rsidRPr="00156CE6">
              <w:rPr>
                <w:rFonts w:ascii="Arial" w:hAnsi="Arial" w:cs="Arial"/>
                <w:color w:val="221E1F"/>
                <w:sz w:val="19"/>
                <w:szCs w:val="19"/>
              </w:rPr>
              <w:t>transfer skills</w:t>
            </w:r>
          </w:p>
        </w:tc>
      </w:tr>
      <w:tr w:rsidR="00156CE6" w:rsidRPr="00156CE6" w:rsidTr="00192033">
        <w:tc>
          <w:tcPr>
            <w:tcW w:w="2235" w:type="dxa"/>
            <w:vMerge/>
          </w:tcPr>
          <w:p w:rsidR="00156CE6" w:rsidRPr="00156CE6" w:rsidRDefault="00156CE6" w:rsidP="00192033">
            <w:pPr>
              <w:spacing w:before="120" w:after="120"/>
              <w:rPr>
                <w:rFonts w:ascii="Arial" w:hAnsi="Arial" w:cs="Arial"/>
                <w:color w:val="221E1F"/>
                <w:sz w:val="19"/>
                <w:szCs w:val="19"/>
              </w:rPr>
            </w:pPr>
          </w:p>
        </w:tc>
        <w:tc>
          <w:tcPr>
            <w:tcW w:w="850"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iii</w:t>
            </w:r>
          </w:p>
        </w:tc>
        <w:tc>
          <w:tcPr>
            <w:tcW w:w="3152"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i/>
                <w:color w:val="221E1F"/>
                <w:sz w:val="19"/>
                <w:szCs w:val="19"/>
              </w:rPr>
              <w:t>demonstrate communication and social skills</w:t>
            </w:r>
          </w:p>
        </w:tc>
        <w:tc>
          <w:tcPr>
            <w:tcW w:w="2835" w:type="dxa"/>
          </w:tcPr>
          <w:p w:rsidR="00156CE6" w:rsidRPr="00156CE6" w:rsidRDefault="00156CE6" w:rsidP="00192033">
            <w:pPr>
              <w:spacing w:before="120" w:after="120"/>
              <w:rPr>
                <w:rFonts w:ascii="Arial" w:hAnsi="Arial" w:cs="Arial"/>
                <w:color w:val="221E1F"/>
                <w:sz w:val="19"/>
                <w:szCs w:val="19"/>
              </w:rPr>
            </w:pPr>
            <w:r w:rsidRPr="00156CE6">
              <w:rPr>
                <w:rFonts w:ascii="Arial" w:hAnsi="Arial" w:cs="Arial"/>
                <w:color w:val="221E1F"/>
                <w:sz w:val="19"/>
                <w:szCs w:val="19"/>
              </w:rPr>
              <w:t>communication (interaction and language) skills</w:t>
            </w:r>
          </w:p>
          <w:p w:rsidR="00156CE6" w:rsidRPr="00156CE6" w:rsidRDefault="00156CE6" w:rsidP="00192033">
            <w:pPr>
              <w:spacing w:before="120" w:after="120" w:line="276" w:lineRule="auto"/>
              <w:rPr>
                <w:rFonts w:ascii="Arial" w:hAnsi="Arial" w:cs="Arial"/>
                <w:color w:val="221E1F"/>
                <w:sz w:val="19"/>
                <w:szCs w:val="19"/>
              </w:rPr>
            </w:pPr>
            <w:r w:rsidRPr="00156CE6">
              <w:rPr>
                <w:rFonts w:ascii="Arial" w:hAnsi="Arial" w:cs="Arial"/>
                <w:color w:val="221E1F"/>
                <w:sz w:val="19"/>
                <w:szCs w:val="19"/>
              </w:rPr>
              <w:t>collaboration skills</w:t>
            </w:r>
          </w:p>
        </w:tc>
      </w:tr>
    </w:tbl>
    <w:p w:rsidR="00C003FE" w:rsidRDefault="00156CE6">
      <w:pPr>
        <w:pStyle w:val="Body"/>
        <w:spacing w:before="240"/>
      </w:pPr>
      <w:r>
        <w:t>Criterion D</w:t>
      </w:r>
      <w:r w:rsidR="00884D18">
        <w:t xml:space="preserve">: </w:t>
      </w:r>
      <w:proofErr w:type="gramStart"/>
      <w:r w:rsidR="00884D18">
        <w:t>Reflecting,</w:t>
      </w:r>
      <w:proofErr w:type="gramEnd"/>
      <w:r w:rsidR="00884D18">
        <w:t xml:space="preserve"> </w:t>
      </w:r>
      <w:r>
        <w:t xml:space="preserve">focuses on reflection skills which are part of the self-management skills </w:t>
      </w:r>
      <w:r w:rsidRPr="00E707E6">
        <w:t xml:space="preserve">category.  </w:t>
      </w:r>
    </w:p>
    <w:p w:rsidR="00C003FE" w:rsidRDefault="00156CE6">
      <w:pPr>
        <w:pStyle w:val="Heading3"/>
        <w:jc w:val="both"/>
      </w:pPr>
      <w:r w:rsidRPr="00E707E6">
        <w:t xml:space="preserve">Aligning ATL skills with MYP projects achievement </w:t>
      </w:r>
      <w:r w:rsidR="00884D18" w:rsidRPr="00E707E6">
        <w:t>levels</w:t>
      </w:r>
    </w:p>
    <w:p w:rsidR="008E146C" w:rsidRDefault="00156CE6" w:rsidP="008E146C">
      <w:pPr>
        <w:pStyle w:val="Body"/>
      </w:pPr>
      <w:r>
        <w:t>The following tables suggest some possible alignments between specific ATL skills used in MYP projects and the achievement levels at which those skills are typically demonstrated. Each band indicates the kind of ATL skills that students often demonstrate at that level. The tables are not exhaustive, nor do they take into account the levels of proficiency at which various skills may be demonstrated. Rather, they recognize a general hierarchy of skills that teachers and students can use to plan for and recognize representative achievement</w:t>
      </w:r>
      <w:r w:rsidR="00884D18" w:rsidRPr="00884D18">
        <w:t xml:space="preserve"> </w:t>
      </w:r>
      <w:r w:rsidR="00884D18">
        <w:t>levels</w:t>
      </w:r>
      <w:r w:rsidR="00674830">
        <w:t>.</w:t>
      </w:r>
    </w:p>
    <w:p w:rsidR="00156CE6" w:rsidRDefault="00156CE6" w:rsidP="00156CE6">
      <w:pPr>
        <w:pStyle w:val="Body"/>
      </w:pPr>
      <w:r w:rsidRPr="00C02AB9">
        <w:lastRenderedPageBreak/>
        <w:t xml:space="preserve">Students are responsible for identifying evidence that </w:t>
      </w:r>
      <w:r>
        <w:t xml:space="preserve">demonstrates their development of specific skills. Project supervisors are responsible for explaining how they align these demonstrations with various achievement </w:t>
      </w:r>
      <w:r w:rsidR="00936500">
        <w:t xml:space="preserve">levels </w:t>
      </w:r>
      <w:r>
        <w:t xml:space="preserve">within MYP projects assessment criteria. Schools are responsible for standardizing and reporting student achievement for ATL skills demonstrated through MYP projects. This </w:t>
      </w:r>
      <w:r w:rsidR="00674830">
        <w:t>process</w:t>
      </w:r>
      <w:r>
        <w:t xml:space="preserve"> provides powerful feedback for student learning. In addition, </w:t>
      </w:r>
      <w:r w:rsidR="00674830">
        <w:t xml:space="preserve">when schools provide </w:t>
      </w:r>
      <w:r>
        <w:t xml:space="preserve">information about how </w:t>
      </w:r>
      <w:r w:rsidR="00674830">
        <w:t>they have determined</w:t>
      </w:r>
      <w:r>
        <w:t xml:space="preserve"> achievement </w:t>
      </w:r>
      <w:r w:rsidR="00936500">
        <w:t xml:space="preserve">levels </w:t>
      </w:r>
      <w:r>
        <w:t xml:space="preserve">for MYP </w:t>
      </w:r>
      <w:r w:rsidR="00674830">
        <w:t xml:space="preserve">projects, they </w:t>
      </w:r>
      <w:r>
        <w:t xml:space="preserve">strengthen the </w:t>
      </w:r>
      <w:r w:rsidR="00936500">
        <w:t xml:space="preserve">external </w:t>
      </w:r>
      <w:r>
        <w:t xml:space="preserve">moderation process and </w:t>
      </w:r>
      <w:r w:rsidR="00674830">
        <w:t>help to build</w:t>
      </w:r>
      <w:r>
        <w:t xml:space="preserve"> an effective global community of practice. </w:t>
      </w:r>
      <w:r w:rsidRPr="00C02AB9">
        <w:t xml:space="preserve"> </w:t>
      </w:r>
    </w:p>
    <w:p w:rsidR="00156CE6" w:rsidRDefault="00674830" w:rsidP="00156CE6">
      <w:pPr>
        <w:pStyle w:val="Body"/>
      </w:pPr>
      <w:r>
        <w:t xml:space="preserve">Schools can use these tables as general guidelines, and they can add other ATL skills relevant to MYP projects in their local contexts. </w:t>
      </w:r>
      <w:r w:rsidR="00156CE6" w:rsidRPr="00C02AB9">
        <w:t xml:space="preserve">Schools may </w:t>
      </w:r>
      <w:r>
        <w:t xml:space="preserve">also </w:t>
      </w:r>
      <w:r w:rsidR="00156CE6" w:rsidRPr="00C02AB9">
        <w:t xml:space="preserve">adapt </w:t>
      </w:r>
      <w:r w:rsidR="00156CE6">
        <w:t>these tables</w:t>
      </w:r>
      <w:r w:rsidR="00156CE6" w:rsidRPr="00C02AB9">
        <w:t xml:space="preserve"> </w:t>
      </w:r>
      <w:r w:rsidR="00156CE6">
        <w:t xml:space="preserve">as needed </w:t>
      </w:r>
      <w:r w:rsidR="00156CE6" w:rsidRPr="00C02AB9">
        <w:t xml:space="preserve">to provide age-appropriate guidance for the assessment of </w:t>
      </w:r>
      <w:r w:rsidR="00156CE6">
        <w:t>MYP c</w:t>
      </w:r>
      <w:r w:rsidR="00156CE6" w:rsidRPr="00C02AB9">
        <w:t>ommunity project</w:t>
      </w:r>
      <w:r w:rsidR="00156CE6">
        <w:t xml:space="preserve">s. </w:t>
      </w:r>
    </w:p>
    <w:p w:rsidR="00674830" w:rsidRDefault="00674830" w:rsidP="00674830">
      <w:pPr>
        <w:pStyle w:val="Body"/>
      </w:pPr>
      <w:r>
        <w:t>These tables are not marking notes that establish fixed standards for MYP projects. They are intended for general guidance rather than for making specific judgments about individual student achievement.</w:t>
      </w:r>
    </w:p>
    <w:p w:rsidR="00674830" w:rsidRDefault="00674830" w:rsidP="00156CE6">
      <w:pPr>
        <w:pStyle w:val="Body"/>
      </w:pPr>
    </w:p>
    <w:p w:rsidR="00936500" w:rsidRDefault="00936500">
      <w:pPr>
        <w:rPr>
          <w:rFonts w:ascii="Gill Sans" w:hAnsi="Gill Sans"/>
          <w:b/>
          <w:bCs/>
          <w:sz w:val="28"/>
          <w:szCs w:val="28"/>
        </w:rPr>
      </w:pPr>
      <w:r>
        <w:br w:type="page"/>
      </w:r>
    </w:p>
    <w:p w:rsidR="00C003FE" w:rsidRDefault="00156CE6">
      <w:pPr>
        <w:pStyle w:val="Heading4"/>
      </w:pPr>
      <w:r w:rsidRPr="00E50873">
        <w:lastRenderedPageBreak/>
        <w:t xml:space="preserve">Research skills </w:t>
      </w:r>
    </w:p>
    <w:p w:rsidR="00C003FE" w:rsidRDefault="00936500">
      <w:pPr>
        <w:spacing w:after="240"/>
        <w:rPr>
          <w:rFonts w:cs="Arial"/>
          <w:b/>
          <w:color w:val="7F7F7F" w:themeColor="text1" w:themeTint="80"/>
          <w:szCs w:val="19"/>
        </w:rPr>
      </w:pPr>
      <w:r>
        <w:rPr>
          <w:rFonts w:ascii="Arial" w:hAnsi="Arial" w:cs="Arial"/>
          <w:b/>
          <w:color w:val="7F7F7F" w:themeColor="text1" w:themeTint="80"/>
          <w:sz w:val="19"/>
          <w:szCs w:val="19"/>
        </w:rPr>
        <w:t>Criterion A:</w:t>
      </w:r>
      <w:r w:rsidR="00EB7F17">
        <w:rPr>
          <w:rFonts w:ascii="Arial" w:hAnsi="Arial" w:cs="Arial"/>
          <w:b/>
          <w:color w:val="7F7F7F" w:themeColor="text1" w:themeTint="80"/>
          <w:sz w:val="19"/>
          <w:szCs w:val="19"/>
        </w:rPr>
        <w:t xml:space="preserve"> </w:t>
      </w:r>
      <w:r>
        <w:rPr>
          <w:rFonts w:ascii="Arial" w:hAnsi="Arial" w:cs="Arial"/>
          <w:b/>
          <w:color w:val="7F7F7F" w:themeColor="text1" w:themeTint="80"/>
          <w:sz w:val="19"/>
          <w:szCs w:val="19"/>
        </w:rPr>
        <w:t>Investigating</w:t>
      </w:r>
    </w:p>
    <w:tbl>
      <w:tblPr>
        <w:tblStyle w:val="TableGrid"/>
        <w:tblW w:w="9242" w:type="dxa"/>
        <w:tblInd w:w="108" w:type="dxa"/>
        <w:tblLayout w:type="fixed"/>
        <w:tblLook w:val="04A0" w:firstRow="1" w:lastRow="0" w:firstColumn="1" w:lastColumn="0" w:noHBand="0" w:noVBand="1"/>
      </w:tblPr>
      <w:tblGrid>
        <w:gridCol w:w="1418"/>
        <w:gridCol w:w="3402"/>
        <w:gridCol w:w="4422"/>
      </w:tblGrid>
      <w:tr w:rsidR="00156CE6" w:rsidRPr="00156CE6" w:rsidTr="00EB7F17">
        <w:tc>
          <w:tcPr>
            <w:tcW w:w="1418" w:type="dxa"/>
            <w:shd w:val="clear" w:color="auto" w:fill="D9D9D9" w:themeFill="background1" w:themeFillShade="D9"/>
          </w:tcPr>
          <w:p w:rsidR="00156CE6" w:rsidRPr="00936500" w:rsidRDefault="0072319C" w:rsidP="00936500">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Achievement levels</w:t>
            </w:r>
          </w:p>
        </w:tc>
        <w:tc>
          <w:tcPr>
            <w:tcW w:w="3402" w:type="dxa"/>
            <w:shd w:val="clear" w:color="auto" w:fill="D9D9D9" w:themeFill="background1" w:themeFillShade="D9"/>
          </w:tcPr>
          <w:p w:rsidR="00156CE6" w:rsidRPr="00936500" w:rsidRDefault="0072319C" w:rsidP="00936500">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 xml:space="preserve">Level descriptor </w:t>
            </w:r>
          </w:p>
          <w:p w:rsidR="00156CE6" w:rsidRPr="00936500" w:rsidRDefault="0072319C" w:rsidP="00936500">
            <w:pPr>
              <w:spacing w:before="120" w:after="120"/>
              <w:rPr>
                <w:rFonts w:ascii="Arial" w:hAnsi="Arial" w:cs="Arial"/>
                <w:color w:val="7F7F7F" w:themeColor="text1" w:themeTint="80"/>
                <w:sz w:val="19"/>
                <w:szCs w:val="19"/>
              </w:rPr>
            </w:pPr>
            <w:r w:rsidRPr="0072319C">
              <w:rPr>
                <w:rFonts w:ascii="Arial" w:hAnsi="Arial" w:cs="Arial"/>
                <w:color w:val="7F7F7F" w:themeColor="text1" w:themeTint="80"/>
                <w:sz w:val="19"/>
                <w:szCs w:val="19"/>
              </w:rPr>
              <w:t>The student is able to demonstrate:</w:t>
            </w:r>
          </w:p>
          <w:p w:rsidR="00156CE6" w:rsidRPr="00936500" w:rsidRDefault="0072319C" w:rsidP="00936500">
            <w:pPr>
              <w:spacing w:before="120" w:after="120"/>
              <w:rPr>
                <w:rFonts w:ascii="Arial" w:hAnsi="Arial" w:cs="Arial"/>
                <w:i/>
                <w:color w:val="7F7F7F" w:themeColor="text1" w:themeTint="80"/>
                <w:sz w:val="19"/>
                <w:szCs w:val="19"/>
              </w:rPr>
            </w:pPr>
            <w:r w:rsidRPr="0072319C">
              <w:rPr>
                <w:rFonts w:ascii="Arial" w:hAnsi="Arial" w:cs="Arial"/>
                <w:i/>
                <w:color w:val="7F7F7F" w:themeColor="text1" w:themeTint="80"/>
                <w:sz w:val="19"/>
                <w:szCs w:val="19"/>
              </w:rPr>
              <w:t>Task-specific clarification</w:t>
            </w:r>
          </w:p>
        </w:tc>
        <w:tc>
          <w:tcPr>
            <w:tcW w:w="4422" w:type="dxa"/>
            <w:shd w:val="clear" w:color="auto" w:fill="D9D9D9" w:themeFill="background1" w:themeFillShade="D9"/>
          </w:tcPr>
          <w:p w:rsidR="00156CE6" w:rsidRPr="00936500" w:rsidRDefault="0072319C" w:rsidP="00936500">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Possible demonstrations of ATL skills</w:t>
            </w:r>
          </w:p>
        </w:tc>
      </w:tr>
      <w:tr w:rsidR="00156CE6" w:rsidRPr="00156CE6" w:rsidTr="00EB7F17">
        <w:tc>
          <w:tcPr>
            <w:tcW w:w="1418" w:type="dxa"/>
            <w:vAlign w:val="center"/>
          </w:tcPr>
          <w:p w:rsidR="00156CE6" w:rsidRPr="00156CE6" w:rsidRDefault="00156CE6" w:rsidP="00936500">
            <w:pPr>
              <w:spacing w:before="120" w:after="120"/>
              <w:jc w:val="center"/>
              <w:rPr>
                <w:rFonts w:ascii="Arial" w:hAnsi="Arial" w:cs="Arial"/>
                <w:sz w:val="19"/>
                <w:szCs w:val="19"/>
              </w:rPr>
            </w:pPr>
            <w:r w:rsidRPr="00156CE6">
              <w:rPr>
                <w:rFonts w:ascii="Arial" w:hAnsi="Arial" w:cs="Arial"/>
                <w:sz w:val="19"/>
                <w:szCs w:val="19"/>
              </w:rPr>
              <w:t>1-2</w:t>
            </w:r>
          </w:p>
        </w:tc>
        <w:tc>
          <w:tcPr>
            <w:tcW w:w="3402" w:type="dxa"/>
          </w:tcPr>
          <w:p w:rsidR="00156CE6" w:rsidRPr="00156CE6" w:rsidRDefault="00156CE6" w:rsidP="00936500">
            <w:pPr>
              <w:spacing w:before="120" w:after="120"/>
              <w:rPr>
                <w:rFonts w:ascii="Arial" w:hAnsi="Arial" w:cs="Arial"/>
                <w:sz w:val="19"/>
                <w:szCs w:val="19"/>
              </w:rPr>
            </w:pPr>
            <w:r w:rsidRPr="00156CE6">
              <w:rPr>
                <w:rFonts w:ascii="Arial" w:hAnsi="Arial" w:cs="Arial"/>
                <w:b/>
                <w:sz w:val="19"/>
                <w:szCs w:val="19"/>
              </w:rPr>
              <w:t>limited</w:t>
            </w:r>
            <w:r w:rsidRPr="00156CE6">
              <w:rPr>
                <w:rFonts w:ascii="Arial" w:hAnsi="Arial" w:cs="Arial"/>
                <w:sz w:val="19"/>
                <w:szCs w:val="19"/>
              </w:rPr>
              <w:t xml:space="preserve"> research skills</w:t>
            </w:r>
          </w:p>
          <w:p w:rsidR="00156CE6" w:rsidRPr="00156CE6" w:rsidRDefault="00156CE6" w:rsidP="00936500">
            <w:pPr>
              <w:spacing w:before="120" w:after="120"/>
              <w:jc w:val="both"/>
              <w:rPr>
                <w:rFonts w:ascii="Arial" w:hAnsi="Arial" w:cs="Arial"/>
                <w:i/>
                <w:sz w:val="19"/>
                <w:szCs w:val="19"/>
              </w:rPr>
            </w:pPr>
            <w:r w:rsidRPr="00156CE6">
              <w:rPr>
                <w:rFonts w:ascii="Arial" w:hAnsi="Arial" w:cs="Arial"/>
                <w:i/>
                <w:sz w:val="19"/>
                <w:szCs w:val="19"/>
              </w:rPr>
              <w:t xml:space="preserve">Some sources are identified, but they may be limited in number, breadth and/or depth. Some sources are recorded inappropriately, or not at all. </w:t>
            </w:r>
          </w:p>
        </w:tc>
        <w:tc>
          <w:tcPr>
            <w:tcW w:w="4422" w:type="dxa"/>
          </w:tcPr>
          <w:p w:rsidR="00156CE6" w:rsidRPr="00156CE6" w:rsidRDefault="00156CE6" w:rsidP="00936500">
            <w:pPr>
              <w:pStyle w:val="ListParagraph"/>
              <w:numPr>
                <w:ilvl w:val="0"/>
                <w:numId w:val="20"/>
              </w:numPr>
              <w:spacing w:before="120" w:after="120"/>
              <w:contextualSpacing w:val="0"/>
              <w:rPr>
                <w:rFonts w:ascii="Arial" w:hAnsi="Arial" w:cs="Arial"/>
                <w:sz w:val="19"/>
                <w:szCs w:val="19"/>
              </w:rPr>
            </w:pPr>
            <w:r w:rsidRPr="00156CE6">
              <w:rPr>
                <w:rFonts w:ascii="Arial" w:hAnsi="Arial" w:cs="Arial"/>
                <w:sz w:val="19"/>
                <w:szCs w:val="19"/>
              </w:rPr>
              <w:t>Collect and record data/sources</w:t>
            </w:r>
          </w:p>
          <w:p w:rsidR="00156CE6" w:rsidRPr="00936500" w:rsidRDefault="00156CE6" w:rsidP="00936500">
            <w:pPr>
              <w:pStyle w:val="ListParagraph"/>
              <w:numPr>
                <w:ilvl w:val="0"/>
                <w:numId w:val="20"/>
              </w:numPr>
              <w:spacing w:before="120" w:after="120"/>
              <w:contextualSpacing w:val="0"/>
              <w:rPr>
                <w:rFonts w:ascii="Arial" w:hAnsi="Arial" w:cs="Arial"/>
                <w:sz w:val="19"/>
                <w:szCs w:val="19"/>
              </w:rPr>
            </w:pPr>
            <w:r w:rsidRPr="00156CE6">
              <w:rPr>
                <w:rFonts w:ascii="Arial" w:hAnsi="Arial" w:cs="Arial"/>
                <w:sz w:val="19"/>
                <w:szCs w:val="19"/>
              </w:rPr>
              <w:t>Access information to be informed and inform others through the project</w:t>
            </w:r>
          </w:p>
        </w:tc>
      </w:tr>
      <w:tr w:rsidR="00156CE6" w:rsidRPr="00156CE6" w:rsidTr="00EB7F17">
        <w:tc>
          <w:tcPr>
            <w:tcW w:w="1418" w:type="dxa"/>
            <w:vAlign w:val="center"/>
          </w:tcPr>
          <w:p w:rsidR="00156CE6" w:rsidRPr="00156CE6" w:rsidRDefault="00156CE6" w:rsidP="00936500">
            <w:pPr>
              <w:spacing w:before="120" w:after="120"/>
              <w:jc w:val="center"/>
              <w:rPr>
                <w:rFonts w:ascii="Arial" w:hAnsi="Arial" w:cs="Arial"/>
                <w:i/>
                <w:sz w:val="19"/>
                <w:szCs w:val="19"/>
              </w:rPr>
            </w:pPr>
            <w:r w:rsidRPr="00156CE6">
              <w:rPr>
                <w:rFonts w:ascii="Arial" w:hAnsi="Arial" w:cs="Arial"/>
                <w:sz w:val="19"/>
                <w:szCs w:val="19"/>
              </w:rPr>
              <w:t>3-4</w:t>
            </w:r>
          </w:p>
        </w:tc>
        <w:tc>
          <w:tcPr>
            <w:tcW w:w="3402" w:type="dxa"/>
          </w:tcPr>
          <w:p w:rsidR="00156CE6" w:rsidRPr="00156CE6" w:rsidRDefault="00156CE6" w:rsidP="00936500">
            <w:pPr>
              <w:spacing w:before="120" w:after="120"/>
              <w:rPr>
                <w:rFonts w:ascii="Arial" w:hAnsi="Arial" w:cs="Arial"/>
                <w:sz w:val="19"/>
                <w:szCs w:val="19"/>
              </w:rPr>
            </w:pPr>
            <w:r w:rsidRPr="00156CE6">
              <w:rPr>
                <w:rFonts w:ascii="Arial" w:hAnsi="Arial" w:cs="Arial"/>
                <w:b/>
                <w:sz w:val="19"/>
                <w:szCs w:val="19"/>
              </w:rPr>
              <w:t>adequate</w:t>
            </w:r>
            <w:r w:rsidRPr="00156CE6">
              <w:rPr>
                <w:rFonts w:ascii="Arial" w:hAnsi="Arial" w:cs="Arial"/>
                <w:sz w:val="19"/>
                <w:szCs w:val="19"/>
              </w:rPr>
              <w:t xml:space="preserve"> research skills </w:t>
            </w:r>
          </w:p>
          <w:p w:rsidR="00156CE6" w:rsidRPr="00156CE6" w:rsidRDefault="00156CE6" w:rsidP="00936500">
            <w:pPr>
              <w:spacing w:before="120" w:after="120"/>
              <w:rPr>
                <w:rFonts w:ascii="Arial" w:hAnsi="Arial" w:cs="Arial"/>
                <w:i/>
                <w:sz w:val="19"/>
                <w:szCs w:val="19"/>
              </w:rPr>
            </w:pPr>
            <w:r w:rsidRPr="00156CE6">
              <w:rPr>
                <w:rFonts w:ascii="Arial" w:hAnsi="Arial" w:cs="Arial"/>
                <w:i/>
                <w:sz w:val="19"/>
                <w:szCs w:val="19"/>
              </w:rPr>
              <w:t xml:space="preserve">General, basic and appropriate collection, use and/or recording of data/sources. </w:t>
            </w:r>
          </w:p>
        </w:tc>
        <w:tc>
          <w:tcPr>
            <w:tcW w:w="4422" w:type="dxa"/>
          </w:tcPr>
          <w:p w:rsidR="00156CE6" w:rsidRPr="00156CE6" w:rsidRDefault="00156CE6" w:rsidP="00936500">
            <w:pPr>
              <w:pStyle w:val="ListParagraph"/>
              <w:numPr>
                <w:ilvl w:val="0"/>
                <w:numId w:val="1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Collect, record and verify data/sources</w:t>
            </w:r>
          </w:p>
          <w:p w:rsidR="00156CE6" w:rsidRPr="00156CE6" w:rsidRDefault="00156CE6" w:rsidP="00936500">
            <w:pPr>
              <w:pStyle w:val="ListParagraph"/>
              <w:numPr>
                <w:ilvl w:val="0"/>
                <w:numId w:val="1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Find information specific to and surrounding the project, using variety of media</w:t>
            </w:r>
          </w:p>
          <w:p w:rsidR="00156CE6" w:rsidRPr="00156CE6" w:rsidRDefault="00156CE6" w:rsidP="00936500">
            <w:pPr>
              <w:pStyle w:val="ListParagraph"/>
              <w:numPr>
                <w:ilvl w:val="0"/>
                <w:numId w:val="19"/>
              </w:numPr>
              <w:spacing w:before="120" w:after="120"/>
              <w:contextualSpacing w:val="0"/>
              <w:rPr>
                <w:rFonts w:ascii="Arial" w:hAnsi="Arial" w:cs="Arial"/>
                <w:sz w:val="19"/>
                <w:szCs w:val="19"/>
              </w:rPr>
            </w:pPr>
            <w:r w:rsidRPr="00156CE6">
              <w:rPr>
                <w:rFonts w:ascii="Arial" w:hAnsi="Arial" w:cs="Arial"/>
                <w:sz w:val="19"/>
                <w:szCs w:val="19"/>
              </w:rPr>
              <w:t>Process data and report results</w:t>
            </w:r>
          </w:p>
          <w:p w:rsidR="00156CE6" w:rsidRPr="00156CE6" w:rsidRDefault="00156CE6" w:rsidP="00936500">
            <w:pPr>
              <w:pStyle w:val="ListParagraph"/>
              <w:numPr>
                <w:ilvl w:val="0"/>
                <w:numId w:val="1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Construct a bibliography according to recognized conventions</w:t>
            </w:r>
          </w:p>
        </w:tc>
      </w:tr>
      <w:tr w:rsidR="00156CE6" w:rsidRPr="00156CE6" w:rsidTr="00EB7F17">
        <w:tc>
          <w:tcPr>
            <w:tcW w:w="1418" w:type="dxa"/>
            <w:vAlign w:val="center"/>
          </w:tcPr>
          <w:p w:rsidR="00156CE6" w:rsidRPr="00156CE6" w:rsidRDefault="00156CE6" w:rsidP="00936500">
            <w:pPr>
              <w:spacing w:before="120" w:after="120"/>
              <w:jc w:val="center"/>
              <w:rPr>
                <w:rFonts w:ascii="Arial" w:hAnsi="Arial" w:cs="Arial"/>
                <w:i/>
                <w:sz w:val="19"/>
                <w:szCs w:val="19"/>
              </w:rPr>
            </w:pPr>
            <w:r w:rsidRPr="00156CE6">
              <w:rPr>
                <w:rFonts w:ascii="Arial" w:hAnsi="Arial" w:cs="Arial"/>
                <w:sz w:val="19"/>
                <w:szCs w:val="19"/>
              </w:rPr>
              <w:t>5-6</w:t>
            </w:r>
          </w:p>
        </w:tc>
        <w:tc>
          <w:tcPr>
            <w:tcW w:w="3402" w:type="dxa"/>
          </w:tcPr>
          <w:p w:rsidR="00156CE6" w:rsidRPr="00156CE6" w:rsidRDefault="00156CE6" w:rsidP="00936500">
            <w:pPr>
              <w:spacing w:before="120" w:after="120"/>
              <w:rPr>
                <w:rFonts w:ascii="Arial" w:hAnsi="Arial" w:cs="Arial"/>
                <w:sz w:val="19"/>
                <w:szCs w:val="19"/>
              </w:rPr>
            </w:pPr>
            <w:r w:rsidRPr="00156CE6">
              <w:rPr>
                <w:rFonts w:ascii="Arial" w:hAnsi="Arial" w:cs="Arial"/>
                <w:b/>
                <w:sz w:val="19"/>
                <w:szCs w:val="19"/>
              </w:rPr>
              <w:t>substantial</w:t>
            </w:r>
            <w:r w:rsidRPr="00156CE6">
              <w:rPr>
                <w:rFonts w:ascii="Arial" w:hAnsi="Arial" w:cs="Arial"/>
                <w:sz w:val="19"/>
                <w:szCs w:val="19"/>
              </w:rPr>
              <w:t xml:space="preserve"> research skills</w:t>
            </w:r>
          </w:p>
          <w:p w:rsidR="00156CE6" w:rsidRPr="00156CE6" w:rsidRDefault="00156CE6" w:rsidP="00936500">
            <w:pPr>
              <w:spacing w:before="120" w:after="120"/>
              <w:rPr>
                <w:rFonts w:ascii="Arial" w:hAnsi="Arial" w:cs="Arial"/>
                <w:i/>
                <w:sz w:val="19"/>
                <w:szCs w:val="19"/>
              </w:rPr>
            </w:pPr>
            <w:r w:rsidRPr="00156CE6">
              <w:rPr>
                <w:rFonts w:ascii="Arial" w:hAnsi="Arial" w:cs="Arial"/>
                <w:i/>
                <w:sz w:val="19"/>
                <w:szCs w:val="19"/>
              </w:rPr>
              <w:t>Sources are selected and applied effectively to demonstrate various perspectives. Learning is transferred from inquiry to action.</w:t>
            </w:r>
          </w:p>
        </w:tc>
        <w:tc>
          <w:tcPr>
            <w:tcW w:w="4422" w:type="dxa"/>
          </w:tcPr>
          <w:p w:rsidR="00156CE6" w:rsidRPr="00156CE6" w:rsidRDefault="00156CE6" w:rsidP="00936500">
            <w:pPr>
              <w:pStyle w:val="ListParagraph"/>
              <w:numPr>
                <w:ilvl w:val="0"/>
                <w:numId w:val="21"/>
              </w:numPr>
              <w:spacing w:before="120" w:after="120"/>
              <w:contextualSpacing w:val="0"/>
              <w:rPr>
                <w:rFonts w:ascii="Arial" w:hAnsi="Arial" w:cs="Arial"/>
                <w:sz w:val="19"/>
                <w:szCs w:val="19"/>
              </w:rPr>
            </w:pPr>
            <w:r w:rsidRPr="00156CE6">
              <w:rPr>
                <w:rFonts w:ascii="Arial" w:hAnsi="Arial" w:cs="Arial"/>
                <w:sz w:val="19"/>
                <w:szCs w:val="19"/>
              </w:rPr>
              <w:t xml:space="preserve">Collect, record, verify, and use a range of sources/data </w:t>
            </w:r>
          </w:p>
          <w:p w:rsidR="00156CE6" w:rsidRPr="00156CE6" w:rsidRDefault="00156CE6" w:rsidP="00936500">
            <w:pPr>
              <w:pStyle w:val="ListParagraph"/>
              <w:numPr>
                <w:ilvl w:val="0"/>
                <w:numId w:val="21"/>
              </w:numPr>
              <w:spacing w:before="120" w:after="120"/>
              <w:contextualSpacing w:val="0"/>
              <w:rPr>
                <w:rFonts w:ascii="Arial" w:hAnsi="Arial" w:cs="Arial"/>
                <w:sz w:val="19"/>
                <w:szCs w:val="19"/>
              </w:rPr>
            </w:pPr>
            <w:r w:rsidRPr="00156CE6">
              <w:rPr>
                <w:rFonts w:ascii="Arial" w:hAnsi="Arial" w:cs="Arial"/>
                <w:sz w:val="19"/>
                <w:szCs w:val="19"/>
              </w:rPr>
              <w:t>Identify primary and secondary sources</w:t>
            </w:r>
          </w:p>
          <w:p w:rsidR="00156CE6" w:rsidRPr="00156CE6" w:rsidRDefault="00156CE6" w:rsidP="00936500">
            <w:pPr>
              <w:pStyle w:val="ListParagraph"/>
              <w:numPr>
                <w:ilvl w:val="0"/>
                <w:numId w:val="1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Compare, contrast and draw connections among resources</w:t>
            </w:r>
          </w:p>
          <w:p w:rsidR="00156CE6" w:rsidRPr="00156CE6" w:rsidRDefault="00156CE6" w:rsidP="00936500">
            <w:pPr>
              <w:pStyle w:val="ListParagraph"/>
              <w:numPr>
                <w:ilvl w:val="0"/>
                <w:numId w:val="21"/>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Seek a range of perspectives from multiple and varied sources to inform the project</w:t>
            </w:r>
          </w:p>
          <w:p w:rsidR="00156CE6" w:rsidRPr="00156CE6" w:rsidRDefault="00156CE6" w:rsidP="00936500">
            <w:pPr>
              <w:pStyle w:val="ListParagraph"/>
              <w:numPr>
                <w:ilvl w:val="0"/>
                <w:numId w:val="21"/>
              </w:numPr>
              <w:spacing w:before="120" w:after="120"/>
              <w:contextualSpacing w:val="0"/>
              <w:rPr>
                <w:rFonts w:ascii="Arial" w:hAnsi="Arial" w:cs="Arial"/>
                <w:sz w:val="19"/>
                <w:szCs w:val="19"/>
              </w:rPr>
            </w:pPr>
            <w:r w:rsidRPr="00156CE6">
              <w:rPr>
                <w:rFonts w:ascii="Arial" w:hAnsi="Arial" w:cs="Arial"/>
                <w:sz w:val="19"/>
                <w:szCs w:val="19"/>
              </w:rPr>
              <w:t>Make connections between various sources of information, prior knowledge and subject specific knowledge</w:t>
            </w:r>
          </w:p>
          <w:p w:rsidR="00156CE6" w:rsidRPr="00156CE6" w:rsidRDefault="00156CE6" w:rsidP="00936500">
            <w:pPr>
              <w:pStyle w:val="ListParagraph"/>
              <w:numPr>
                <w:ilvl w:val="0"/>
                <w:numId w:val="21"/>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Take effective notes during project development</w:t>
            </w:r>
          </w:p>
        </w:tc>
      </w:tr>
      <w:tr w:rsidR="00156CE6" w:rsidRPr="00156CE6" w:rsidTr="00EB7F17">
        <w:tc>
          <w:tcPr>
            <w:tcW w:w="1418" w:type="dxa"/>
            <w:vAlign w:val="center"/>
          </w:tcPr>
          <w:p w:rsidR="00156CE6" w:rsidRPr="00156CE6" w:rsidRDefault="00156CE6" w:rsidP="00936500">
            <w:pPr>
              <w:spacing w:before="120" w:after="120"/>
              <w:jc w:val="center"/>
              <w:rPr>
                <w:rFonts w:ascii="Arial" w:hAnsi="Arial" w:cs="Arial"/>
                <w:i/>
                <w:sz w:val="19"/>
                <w:szCs w:val="19"/>
              </w:rPr>
            </w:pPr>
            <w:r w:rsidRPr="00156CE6">
              <w:rPr>
                <w:rFonts w:ascii="Arial" w:hAnsi="Arial" w:cs="Arial"/>
                <w:sz w:val="19"/>
                <w:szCs w:val="19"/>
              </w:rPr>
              <w:t>7-8</w:t>
            </w:r>
          </w:p>
        </w:tc>
        <w:tc>
          <w:tcPr>
            <w:tcW w:w="3402" w:type="dxa"/>
          </w:tcPr>
          <w:p w:rsidR="00156CE6" w:rsidRPr="00156CE6" w:rsidRDefault="00156CE6" w:rsidP="00936500">
            <w:pPr>
              <w:spacing w:before="120" w:after="120"/>
              <w:rPr>
                <w:rFonts w:ascii="Arial" w:hAnsi="Arial" w:cs="Arial"/>
                <w:sz w:val="19"/>
                <w:szCs w:val="19"/>
              </w:rPr>
            </w:pPr>
            <w:r w:rsidRPr="00156CE6">
              <w:rPr>
                <w:rFonts w:ascii="Arial" w:hAnsi="Arial" w:cs="Arial"/>
                <w:b/>
                <w:sz w:val="19"/>
                <w:szCs w:val="19"/>
              </w:rPr>
              <w:t>excellent</w:t>
            </w:r>
            <w:r w:rsidRPr="00156CE6">
              <w:rPr>
                <w:rFonts w:ascii="Arial" w:hAnsi="Arial" w:cs="Arial"/>
                <w:sz w:val="19"/>
                <w:szCs w:val="19"/>
              </w:rPr>
              <w:t xml:space="preserve"> research skills </w:t>
            </w:r>
          </w:p>
          <w:p w:rsidR="00156CE6" w:rsidRPr="00156CE6" w:rsidRDefault="00156CE6" w:rsidP="00936500">
            <w:pPr>
              <w:spacing w:before="120" w:after="120"/>
              <w:rPr>
                <w:rFonts w:ascii="Arial" w:hAnsi="Arial" w:cs="Arial"/>
                <w:sz w:val="19"/>
                <w:szCs w:val="19"/>
              </w:rPr>
            </w:pPr>
            <w:r w:rsidRPr="00156CE6">
              <w:rPr>
                <w:rFonts w:ascii="Arial" w:hAnsi="Arial" w:cs="Arial"/>
                <w:i/>
                <w:sz w:val="19"/>
                <w:szCs w:val="19"/>
              </w:rPr>
              <w:t>Research is systematic and effective to the project, with insightful understanding of perspectives. Information is documented fully and correctly.</w:t>
            </w:r>
          </w:p>
        </w:tc>
        <w:tc>
          <w:tcPr>
            <w:tcW w:w="4422" w:type="dxa"/>
          </w:tcPr>
          <w:p w:rsidR="00156CE6" w:rsidRPr="00156CE6" w:rsidRDefault="00156CE6" w:rsidP="00936500">
            <w:pPr>
              <w:pStyle w:val="ListParagraph"/>
              <w:numPr>
                <w:ilvl w:val="0"/>
                <w:numId w:val="22"/>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Collect and analyse data to identify solutions and make informed decisions to further the project</w:t>
            </w:r>
          </w:p>
          <w:p w:rsidR="00156CE6" w:rsidRPr="00156CE6" w:rsidRDefault="00156CE6" w:rsidP="00936500">
            <w:pPr>
              <w:pStyle w:val="ListParagraph"/>
              <w:numPr>
                <w:ilvl w:val="0"/>
                <w:numId w:val="22"/>
              </w:numPr>
              <w:spacing w:before="120" w:after="120"/>
              <w:contextualSpacing w:val="0"/>
              <w:rPr>
                <w:rFonts w:ascii="Arial" w:hAnsi="Arial" w:cs="Arial"/>
                <w:sz w:val="19"/>
                <w:szCs w:val="19"/>
              </w:rPr>
            </w:pPr>
            <w:r w:rsidRPr="00156CE6">
              <w:rPr>
                <w:rFonts w:ascii="Arial" w:hAnsi="Arial" w:cs="Arial"/>
                <w:sz w:val="19"/>
                <w:szCs w:val="19"/>
              </w:rPr>
              <w:t>Create references and citations, use footnotes/ endnotes and construct a bibliography according to recognized conventions</w:t>
            </w:r>
          </w:p>
          <w:p w:rsidR="00156CE6" w:rsidRPr="00156CE6" w:rsidRDefault="00156CE6" w:rsidP="00936500">
            <w:pPr>
              <w:pStyle w:val="ListParagraph"/>
              <w:numPr>
                <w:ilvl w:val="0"/>
                <w:numId w:val="22"/>
              </w:numPr>
              <w:spacing w:before="120" w:after="120"/>
              <w:contextualSpacing w:val="0"/>
              <w:rPr>
                <w:rFonts w:ascii="Arial" w:hAnsi="Arial" w:cs="Arial"/>
                <w:sz w:val="19"/>
                <w:szCs w:val="19"/>
              </w:rPr>
            </w:pPr>
            <w:r w:rsidRPr="00156CE6">
              <w:rPr>
                <w:rFonts w:ascii="Arial" w:hAnsi="Arial" w:cs="Arial"/>
                <w:sz w:val="19"/>
                <w:szCs w:val="19"/>
              </w:rPr>
              <w:t>Locate, organize, analyse, evaluate, synthesize and ethically use information from a variety of sources and media (including digital social media and online networks)</w:t>
            </w:r>
          </w:p>
          <w:p w:rsidR="00156CE6" w:rsidRPr="00156CE6" w:rsidRDefault="00156CE6" w:rsidP="00936500">
            <w:pPr>
              <w:pStyle w:val="ListParagraph"/>
              <w:numPr>
                <w:ilvl w:val="0"/>
                <w:numId w:val="22"/>
              </w:numPr>
              <w:spacing w:before="120" w:after="120"/>
              <w:contextualSpacing w:val="0"/>
              <w:rPr>
                <w:rFonts w:ascii="Arial" w:hAnsi="Arial" w:cs="Arial"/>
                <w:sz w:val="19"/>
                <w:szCs w:val="19"/>
              </w:rPr>
            </w:pPr>
            <w:r w:rsidRPr="00156CE6">
              <w:rPr>
                <w:rFonts w:ascii="Arial" w:hAnsi="Arial" w:cs="Arial"/>
                <w:sz w:val="19"/>
                <w:szCs w:val="19"/>
              </w:rPr>
              <w:t xml:space="preserve">Use critical-literacy skills to analyse and interpret information </w:t>
            </w:r>
          </w:p>
          <w:p w:rsidR="00156CE6" w:rsidRPr="00156CE6" w:rsidRDefault="00156CE6" w:rsidP="00936500">
            <w:pPr>
              <w:pStyle w:val="ListParagraph"/>
              <w:numPr>
                <w:ilvl w:val="0"/>
                <w:numId w:val="22"/>
              </w:numPr>
              <w:spacing w:before="120" w:after="120"/>
              <w:contextualSpacing w:val="0"/>
              <w:rPr>
                <w:rFonts w:ascii="Arial" w:hAnsi="Arial" w:cs="Arial"/>
                <w:sz w:val="19"/>
                <w:szCs w:val="19"/>
              </w:rPr>
            </w:pPr>
            <w:r w:rsidRPr="00156CE6">
              <w:rPr>
                <w:rFonts w:ascii="Arial" w:hAnsi="Arial" w:cs="Arial"/>
                <w:sz w:val="19"/>
                <w:szCs w:val="19"/>
              </w:rPr>
              <w:t xml:space="preserve">Understand the impact of media representations and modes of presentation when analysing information </w:t>
            </w:r>
          </w:p>
          <w:p w:rsidR="00156CE6" w:rsidRPr="00156CE6" w:rsidRDefault="00156CE6" w:rsidP="00936500">
            <w:pPr>
              <w:pStyle w:val="ListParagraph"/>
              <w:numPr>
                <w:ilvl w:val="0"/>
                <w:numId w:val="22"/>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Demonstrate awareness of media interpretations of events and ideas (including digital social media)</w:t>
            </w:r>
          </w:p>
          <w:p w:rsidR="00156CE6" w:rsidRPr="00156CE6" w:rsidRDefault="00156CE6" w:rsidP="00936500">
            <w:pPr>
              <w:pStyle w:val="ListParagraph"/>
              <w:numPr>
                <w:ilvl w:val="0"/>
                <w:numId w:val="22"/>
              </w:numPr>
              <w:spacing w:before="120" w:after="120"/>
              <w:contextualSpacing w:val="0"/>
              <w:rPr>
                <w:rFonts w:ascii="Arial" w:hAnsi="Arial" w:cs="Arial"/>
                <w:sz w:val="19"/>
                <w:szCs w:val="19"/>
              </w:rPr>
            </w:pPr>
            <w:r w:rsidRPr="00156CE6">
              <w:rPr>
                <w:rFonts w:ascii="Arial" w:hAnsi="Arial" w:cs="Arial"/>
                <w:sz w:val="19"/>
                <w:szCs w:val="19"/>
              </w:rPr>
              <w:lastRenderedPageBreak/>
              <w:t xml:space="preserve">Understand and implement intellectual property rights </w:t>
            </w:r>
          </w:p>
        </w:tc>
      </w:tr>
    </w:tbl>
    <w:p w:rsidR="00156CE6" w:rsidRPr="00E50873" w:rsidRDefault="00156CE6" w:rsidP="00156CE6">
      <w:pPr>
        <w:pStyle w:val="Heading3"/>
        <w:spacing w:before="0"/>
        <w:rPr>
          <w:color w:val="auto"/>
          <w:sz w:val="19"/>
          <w:szCs w:val="19"/>
        </w:rPr>
      </w:pPr>
      <w:bookmarkStart w:id="0" w:name="_GoBack"/>
      <w:bookmarkEnd w:id="0"/>
    </w:p>
    <w:p w:rsidR="00C003FE" w:rsidRDefault="00156CE6">
      <w:pPr>
        <w:pStyle w:val="Heading4"/>
      </w:pPr>
      <w:r w:rsidRPr="00E50873">
        <w:t>Self-management skills</w:t>
      </w:r>
    </w:p>
    <w:p w:rsidR="00C003FE" w:rsidRDefault="0072319C">
      <w:pPr>
        <w:spacing w:after="24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Criterion B: Planning</w:t>
      </w:r>
    </w:p>
    <w:tbl>
      <w:tblPr>
        <w:tblStyle w:val="TableGrid"/>
        <w:tblW w:w="9242" w:type="dxa"/>
        <w:tblInd w:w="108" w:type="dxa"/>
        <w:tblLook w:val="04A0" w:firstRow="1" w:lastRow="0" w:firstColumn="1" w:lastColumn="0" w:noHBand="0" w:noVBand="1"/>
      </w:tblPr>
      <w:tblGrid>
        <w:gridCol w:w="1471"/>
        <w:gridCol w:w="3349"/>
        <w:gridCol w:w="4422"/>
      </w:tblGrid>
      <w:tr w:rsidR="00156CE6" w:rsidRPr="00EB7F17" w:rsidTr="00EB7F17">
        <w:tc>
          <w:tcPr>
            <w:tcW w:w="1471" w:type="dxa"/>
            <w:shd w:val="clear" w:color="auto" w:fill="D9D9D9" w:themeFill="background1" w:themeFillShade="D9"/>
          </w:tcPr>
          <w:p w:rsidR="00156CE6" w:rsidRPr="00EB7F17" w:rsidRDefault="0072319C" w:rsidP="00EB7F17">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Achievement levels</w:t>
            </w:r>
          </w:p>
        </w:tc>
        <w:tc>
          <w:tcPr>
            <w:tcW w:w="3349" w:type="dxa"/>
            <w:shd w:val="clear" w:color="auto" w:fill="D9D9D9" w:themeFill="background1" w:themeFillShade="D9"/>
          </w:tcPr>
          <w:p w:rsidR="00156CE6" w:rsidRPr="00EB7F17" w:rsidRDefault="0072319C" w:rsidP="00936500">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 xml:space="preserve">Level descriptor </w:t>
            </w:r>
          </w:p>
          <w:p w:rsidR="00156CE6" w:rsidRPr="00EB7F17" w:rsidRDefault="0072319C" w:rsidP="00936500">
            <w:pPr>
              <w:spacing w:before="120" w:after="120"/>
              <w:rPr>
                <w:rFonts w:ascii="Arial" w:hAnsi="Arial" w:cs="Arial"/>
                <w:color w:val="7F7F7F" w:themeColor="text1" w:themeTint="80"/>
                <w:sz w:val="19"/>
                <w:szCs w:val="19"/>
              </w:rPr>
            </w:pPr>
            <w:r w:rsidRPr="0072319C">
              <w:rPr>
                <w:rFonts w:ascii="Arial" w:hAnsi="Arial" w:cs="Arial"/>
                <w:color w:val="7F7F7F" w:themeColor="text1" w:themeTint="80"/>
                <w:sz w:val="19"/>
                <w:szCs w:val="19"/>
              </w:rPr>
              <w:t>The student is able to demonstrate:</w:t>
            </w:r>
          </w:p>
          <w:p w:rsidR="00156CE6" w:rsidRPr="00EB7F17" w:rsidRDefault="0072319C" w:rsidP="00936500">
            <w:pPr>
              <w:spacing w:before="120" w:after="120"/>
              <w:rPr>
                <w:rFonts w:ascii="Arial" w:hAnsi="Arial" w:cs="Arial"/>
                <w:b/>
                <w:color w:val="7F7F7F" w:themeColor="text1" w:themeTint="80"/>
                <w:sz w:val="19"/>
                <w:szCs w:val="19"/>
              </w:rPr>
            </w:pPr>
            <w:r w:rsidRPr="0072319C">
              <w:rPr>
                <w:rFonts w:ascii="Arial" w:hAnsi="Arial" w:cs="Arial"/>
                <w:i/>
                <w:color w:val="7F7F7F" w:themeColor="text1" w:themeTint="80"/>
                <w:sz w:val="19"/>
                <w:szCs w:val="19"/>
              </w:rPr>
              <w:t>Task-specific clarification</w:t>
            </w:r>
          </w:p>
        </w:tc>
        <w:tc>
          <w:tcPr>
            <w:tcW w:w="4422" w:type="dxa"/>
            <w:shd w:val="clear" w:color="auto" w:fill="D9D9D9" w:themeFill="background1" w:themeFillShade="D9"/>
          </w:tcPr>
          <w:p w:rsidR="00156CE6" w:rsidRPr="00EB7F17" w:rsidRDefault="0072319C" w:rsidP="00936500">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Possible demonstrations of ATL skills</w:t>
            </w:r>
          </w:p>
        </w:tc>
      </w:tr>
      <w:tr w:rsidR="00156CE6" w:rsidRPr="00156CE6" w:rsidTr="00EB7F17">
        <w:tc>
          <w:tcPr>
            <w:tcW w:w="1471" w:type="dxa"/>
            <w:vAlign w:val="center"/>
          </w:tcPr>
          <w:p w:rsidR="00156CE6" w:rsidRPr="00156CE6" w:rsidRDefault="00156CE6" w:rsidP="00936500">
            <w:pPr>
              <w:spacing w:before="120" w:after="120"/>
              <w:jc w:val="center"/>
              <w:rPr>
                <w:rFonts w:ascii="Arial" w:hAnsi="Arial" w:cs="Arial"/>
                <w:sz w:val="19"/>
                <w:szCs w:val="19"/>
              </w:rPr>
            </w:pPr>
            <w:r w:rsidRPr="00156CE6">
              <w:rPr>
                <w:rFonts w:ascii="Arial" w:hAnsi="Arial" w:cs="Arial"/>
                <w:sz w:val="19"/>
                <w:szCs w:val="19"/>
              </w:rPr>
              <w:t>1-2</w:t>
            </w:r>
          </w:p>
        </w:tc>
        <w:tc>
          <w:tcPr>
            <w:tcW w:w="3349" w:type="dxa"/>
          </w:tcPr>
          <w:p w:rsidR="00156CE6" w:rsidRPr="00156CE6" w:rsidRDefault="00156CE6" w:rsidP="00936500">
            <w:pPr>
              <w:spacing w:before="120" w:after="120"/>
              <w:rPr>
                <w:rFonts w:ascii="Arial" w:hAnsi="Arial" w:cs="Arial"/>
                <w:sz w:val="19"/>
                <w:szCs w:val="19"/>
              </w:rPr>
            </w:pPr>
            <w:r w:rsidRPr="00156CE6">
              <w:rPr>
                <w:rFonts w:ascii="Arial" w:hAnsi="Arial" w:cs="Arial"/>
                <w:b/>
                <w:sz w:val="19"/>
                <w:szCs w:val="19"/>
              </w:rPr>
              <w:t>limited</w:t>
            </w:r>
            <w:r w:rsidRPr="00156CE6">
              <w:rPr>
                <w:rFonts w:ascii="Arial" w:hAnsi="Arial" w:cs="Arial"/>
                <w:sz w:val="19"/>
                <w:szCs w:val="19"/>
              </w:rPr>
              <w:t xml:space="preserve"> self-management skills</w:t>
            </w:r>
          </w:p>
          <w:p w:rsidR="00156CE6" w:rsidRPr="00156CE6" w:rsidRDefault="00156CE6" w:rsidP="00936500">
            <w:pPr>
              <w:spacing w:before="120" w:after="120"/>
              <w:rPr>
                <w:rFonts w:ascii="Arial" w:hAnsi="Arial" w:cs="Arial"/>
                <w:i/>
                <w:sz w:val="19"/>
                <w:szCs w:val="19"/>
              </w:rPr>
            </w:pPr>
            <w:r w:rsidRPr="00156CE6">
              <w:rPr>
                <w:rFonts w:ascii="Arial" w:hAnsi="Arial" w:cs="Arial"/>
                <w:i/>
                <w:sz w:val="19"/>
                <w:szCs w:val="19"/>
              </w:rPr>
              <w:t xml:space="preserve">Organization of time and information is limited. Planning and/or action </w:t>
            </w:r>
            <w:proofErr w:type="gramStart"/>
            <w:r w:rsidRPr="00156CE6">
              <w:rPr>
                <w:rFonts w:ascii="Arial" w:hAnsi="Arial" w:cs="Arial"/>
                <w:i/>
                <w:sz w:val="19"/>
                <w:szCs w:val="19"/>
              </w:rPr>
              <w:t>is</w:t>
            </w:r>
            <w:proofErr w:type="gramEnd"/>
            <w:r w:rsidRPr="00156CE6">
              <w:rPr>
                <w:rFonts w:ascii="Arial" w:hAnsi="Arial" w:cs="Arial"/>
                <w:i/>
                <w:sz w:val="19"/>
                <w:szCs w:val="19"/>
              </w:rPr>
              <w:t xml:space="preserve"> inconsistent. </w:t>
            </w:r>
          </w:p>
        </w:tc>
        <w:tc>
          <w:tcPr>
            <w:tcW w:w="4422" w:type="dxa"/>
          </w:tcPr>
          <w:p w:rsidR="00156CE6" w:rsidRPr="00156CE6" w:rsidRDefault="00156CE6" w:rsidP="00936500">
            <w:pPr>
              <w:pStyle w:val="ListParagraph"/>
              <w:numPr>
                <w:ilvl w:val="0"/>
                <w:numId w:val="23"/>
              </w:numPr>
              <w:spacing w:before="120" w:after="120"/>
              <w:contextualSpacing w:val="0"/>
              <w:rPr>
                <w:rFonts w:ascii="Arial" w:hAnsi="Arial" w:cs="Arial"/>
                <w:sz w:val="19"/>
                <w:szCs w:val="19"/>
              </w:rPr>
            </w:pPr>
            <w:r w:rsidRPr="00156CE6">
              <w:rPr>
                <w:rFonts w:ascii="Arial" w:hAnsi="Arial" w:cs="Arial"/>
                <w:sz w:val="19"/>
                <w:szCs w:val="19"/>
              </w:rPr>
              <w:t xml:space="preserve">Set goals </w:t>
            </w:r>
          </w:p>
          <w:p w:rsidR="00156CE6" w:rsidRPr="00156CE6" w:rsidRDefault="00156CE6" w:rsidP="00936500">
            <w:pPr>
              <w:pStyle w:val="ListParagraph"/>
              <w:numPr>
                <w:ilvl w:val="0"/>
                <w:numId w:val="23"/>
              </w:numPr>
              <w:spacing w:before="120" w:after="120"/>
              <w:contextualSpacing w:val="0"/>
              <w:rPr>
                <w:rFonts w:ascii="Arial" w:hAnsi="Arial" w:cs="Arial"/>
                <w:sz w:val="19"/>
                <w:szCs w:val="19"/>
              </w:rPr>
            </w:pPr>
            <w:r w:rsidRPr="00156CE6">
              <w:rPr>
                <w:rFonts w:ascii="Arial" w:hAnsi="Arial" w:cs="Arial"/>
                <w:sz w:val="19"/>
                <w:szCs w:val="19"/>
              </w:rPr>
              <w:t>Keep a basic log or timeline planning for the project</w:t>
            </w:r>
          </w:p>
          <w:p w:rsidR="00156CE6" w:rsidRPr="00156CE6" w:rsidRDefault="00156CE6" w:rsidP="00936500">
            <w:pPr>
              <w:pStyle w:val="ListParagraph"/>
              <w:numPr>
                <w:ilvl w:val="0"/>
                <w:numId w:val="23"/>
              </w:numPr>
              <w:spacing w:before="120" w:after="120"/>
              <w:contextualSpacing w:val="0"/>
              <w:rPr>
                <w:rFonts w:ascii="Arial" w:hAnsi="Arial" w:cs="Arial"/>
                <w:sz w:val="19"/>
                <w:szCs w:val="19"/>
              </w:rPr>
            </w:pPr>
            <w:r w:rsidRPr="00156CE6">
              <w:rPr>
                <w:rFonts w:ascii="Arial" w:hAnsi="Arial" w:cs="Arial"/>
                <w:sz w:val="19"/>
                <w:szCs w:val="19"/>
              </w:rPr>
              <w:t>Manage time and effort for short periods of time</w:t>
            </w:r>
          </w:p>
        </w:tc>
      </w:tr>
      <w:tr w:rsidR="00156CE6" w:rsidRPr="00156CE6" w:rsidTr="00EB7F17">
        <w:tc>
          <w:tcPr>
            <w:tcW w:w="1471" w:type="dxa"/>
            <w:vAlign w:val="center"/>
          </w:tcPr>
          <w:p w:rsidR="00156CE6" w:rsidRPr="00156CE6" w:rsidRDefault="00156CE6" w:rsidP="00936500">
            <w:pPr>
              <w:spacing w:before="120" w:after="120"/>
              <w:jc w:val="center"/>
              <w:rPr>
                <w:rFonts w:ascii="Arial" w:hAnsi="Arial" w:cs="Arial"/>
                <w:i/>
                <w:sz w:val="19"/>
                <w:szCs w:val="19"/>
              </w:rPr>
            </w:pPr>
            <w:r w:rsidRPr="00156CE6">
              <w:rPr>
                <w:rFonts w:ascii="Arial" w:hAnsi="Arial" w:cs="Arial"/>
                <w:sz w:val="19"/>
                <w:szCs w:val="19"/>
              </w:rPr>
              <w:t>3-4</w:t>
            </w:r>
          </w:p>
        </w:tc>
        <w:tc>
          <w:tcPr>
            <w:tcW w:w="3349" w:type="dxa"/>
          </w:tcPr>
          <w:p w:rsidR="00156CE6" w:rsidRPr="00156CE6" w:rsidRDefault="00156CE6" w:rsidP="00936500">
            <w:pPr>
              <w:spacing w:before="120" w:after="120"/>
              <w:rPr>
                <w:rFonts w:ascii="Arial" w:hAnsi="Arial" w:cs="Arial"/>
                <w:sz w:val="19"/>
                <w:szCs w:val="19"/>
              </w:rPr>
            </w:pPr>
            <w:r w:rsidRPr="00156CE6">
              <w:rPr>
                <w:rFonts w:ascii="Arial" w:hAnsi="Arial" w:cs="Arial"/>
                <w:b/>
                <w:sz w:val="19"/>
                <w:szCs w:val="19"/>
              </w:rPr>
              <w:t>adequate</w:t>
            </w:r>
            <w:r w:rsidRPr="00156CE6">
              <w:rPr>
                <w:rFonts w:ascii="Arial" w:hAnsi="Arial" w:cs="Arial"/>
                <w:sz w:val="19"/>
                <w:szCs w:val="19"/>
              </w:rPr>
              <w:t xml:space="preserve"> self-management skills</w:t>
            </w:r>
          </w:p>
          <w:p w:rsidR="00156CE6" w:rsidRPr="00156CE6" w:rsidRDefault="00156CE6" w:rsidP="00936500">
            <w:pPr>
              <w:spacing w:before="120" w:after="120"/>
              <w:rPr>
                <w:rFonts w:ascii="Arial" w:hAnsi="Arial" w:cs="Arial"/>
                <w:i/>
                <w:sz w:val="19"/>
                <w:szCs w:val="19"/>
              </w:rPr>
            </w:pPr>
            <w:r w:rsidRPr="00156CE6">
              <w:rPr>
                <w:rFonts w:ascii="Arial" w:hAnsi="Arial" w:cs="Arial"/>
                <w:i/>
                <w:sz w:val="19"/>
                <w:szCs w:val="19"/>
              </w:rPr>
              <w:t>Goals are appropriate. Personal and external deadlines are met without undue worry. Steady progress is made throughout the project.</w:t>
            </w:r>
          </w:p>
        </w:tc>
        <w:tc>
          <w:tcPr>
            <w:tcW w:w="4422" w:type="dxa"/>
          </w:tcPr>
          <w:p w:rsidR="00156CE6" w:rsidRPr="00156CE6" w:rsidRDefault="00156CE6" w:rsidP="00936500">
            <w:pPr>
              <w:pStyle w:val="ListParagraph"/>
              <w:numPr>
                <w:ilvl w:val="0"/>
                <w:numId w:val="24"/>
              </w:numPr>
              <w:spacing w:before="120" w:after="120"/>
              <w:contextualSpacing w:val="0"/>
              <w:rPr>
                <w:rFonts w:ascii="Arial" w:hAnsi="Arial" w:cs="Arial"/>
                <w:sz w:val="19"/>
                <w:szCs w:val="19"/>
              </w:rPr>
            </w:pPr>
            <w:r w:rsidRPr="00156CE6">
              <w:rPr>
                <w:rFonts w:ascii="Arial" w:hAnsi="Arial" w:cs="Arial"/>
                <w:sz w:val="19"/>
                <w:szCs w:val="19"/>
              </w:rPr>
              <w:t>Set goals that are challenging and realistic</w:t>
            </w:r>
          </w:p>
          <w:p w:rsidR="00156CE6" w:rsidRPr="00156CE6" w:rsidRDefault="00156CE6" w:rsidP="00936500">
            <w:pPr>
              <w:pStyle w:val="ListParagraph"/>
              <w:numPr>
                <w:ilvl w:val="0"/>
                <w:numId w:val="24"/>
              </w:numPr>
              <w:spacing w:before="120" w:after="120"/>
              <w:contextualSpacing w:val="0"/>
              <w:rPr>
                <w:rFonts w:ascii="Arial" w:hAnsi="Arial" w:cs="Arial"/>
                <w:sz w:val="19"/>
                <w:szCs w:val="19"/>
              </w:rPr>
            </w:pPr>
            <w:r w:rsidRPr="00156CE6">
              <w:rPr>
                <w:rFonts w:ascii="Arial" w:hAnsi="Arial" w:cs="Arial"/>
                <w:sz w:val="19"/>
                <w:szCs w:val="19"/>
              </w:rPr>
              <w:t>Plan short- and long-term milestones; meet deadlines</w:t>
            </w:r>
          </w:p>
          <w:p w:rsidR="00156CE6" w:rsidRPr="00156CE6" w:rsidRDefault="00156CE6" w:rsidP="00936500">
            <w:pPr>
              <w:pStyle w:val="ListParagraph"/>
              <w:numPr>
                <w:ilvl w:val="0"/>
                <w:numId w:val="24"/>
              </w:numPr>
              <w:spacing w:before="120" w:after="120"/>
              <w:contextualSpacing w:val="0"/>
              <w:rPr>
                <w:rFonts w:ascii="Arial" w:hAnsi="Arial" w:cs="Arial"/>
                <w:sz w:val="19"/>
                <w:szCs w:val="19"/>
              </w:rPr>
            </w:pPr>
            <w:r w:rsidRPr="00156CE6">
              <w:rPr>
                <w:rFonts w:ascii="Arial" w:hAnsi="Arial" w:cs="Arial"/>
                <w:sz w:val="19"/>
                <w:szCs w:val="19"/>
              </w:rPr>
              <w:t xml:space="preserve">Keep an organized and logical system of information </w:t>
            </w:r>
          </w:p>
          <w:p w:rsidR="00156CE6" w:rsidRPr="00156CE6" w:rsidRDefault="00156CE6" w:rsidP="00936500">
            <w:pPr>
              <w:pStyle w:val="ListParagraph"/>
              <w:numPr>
                <w:ilvl w:val="0"/>
                <w:numId w:val="24"/>
              </w:numPr>
              <w:spacing w:before="120" w:after="120"/>
              <w:contextualSpacing w:val="0"/>
              <w:rPr>
                <w:rFonts w:ascii="Arial" w:hAnsi="Arial" w:cs="Arial"/>
                <w:sz w:val="19"/>
                <w:szCs w:val="19"/>
              </w:rPr>
            </w:pPr>
            <w:r w:rsidRPr="00156CE6">
              <w:rPr>
                <w:rFonts w:ascii="Arial" w:hAnsi="Arial" w:cs="Arial"/>
                <w:sz w:val="19"/>
                <w:szCs w:val="19"/>
              </w:rPr>
              <w:t>Practise strategies to overcome distractions</w:t>
            </w:r>
          </w:p>
          <w:p w:rsidR="00156CE6" w:rsidRPr="00156CE6" w:rsidRDefault="00156CE6" w:rsidP="00936500">
            <w:pPr>
              <w:pStyle w:val="ListParagraph"/>
              <w:numPr>
                <w:ilvl w:val="0"/>
                <w:numId w:val="24"/>
              </w:numPr>
              <w:spacing w:before="120" w:after="120"/>
              <w:contextualSpacing w:val="0"/>
              <w:rPr>
                <w:rFonts w:ascii="Arial" w:hAnsi="Arial" w:cs="Arial"/>
                <w:sz w:val="19"/>
                <w:szCs w:val="19"/>
              </w:rPr>
            </w:pPr>
            <w:r w:rsidRPr="00156CE6">
              <w:rPr>
                <w:rFonts w:ascii="Arial" w:hAnsi="Arial" w:cs="Arial"/>
                <w:sz w:val="19"/>
                <w:szCs w:val="19"/>
              </w:rPr>
              <w:t>Practise dealing with disappointment and unmet expectations</w:t>
            </w:r>
          </w:p>
        </w:tc>
      </w:tr>
      <w:tr w:rsidR="00156CE6" w:rsidRPr="00156CE6" w:rsidTr="00EB7F17">
        <w:tc>
          <w:tcPr>
            <w:tcW w:w="1471" w:type="dxa"/>
            <w:vAlign w:val="center"/>
          </w:tcPr>
          <w:p w:rsidR="00156CE6" w:rsidRPr="00156CE6" w:rsidRDefault="00156CE6" w:rsidP="00936500">
            <w:pPr>
              <w:spacing w:before="120" w:after="120"/>
              <w:jc w:val="center"/>
              <w:rPr>
                <w:rFonts w:ascii="Arial" w:hAnsi="Arial" w:cs="Arial"/>
                <w:i/>
                <w:sz w:val="19"/>
                <w:szCs w:val="19"/>
              </w:rPr>
            </w:pPr>
            <w:r w:rsidRPr="00156CE6">
              <w:rPr>
                <w:rFonts w:ascii="Arial" w:hAnsi="Arial" w:cs="Arial"/>
                <w:sz w:val="19"/>
                <w:szCs w:val="19"/>
              </w:rPr>
              <w:t>5-6</w:t>
            </w:r>
          </w:p>
        </w:tc>
        <w:tc>
          <w:tcPr>
            <w:tcW w:w="3349" w:type="dxa"/>
          </w:tcPr>
          <w:p w:rsidR="00156CE6" w:rsidRPr="00156CE6" w:rsidRDefault="00156CE6" w:rsidP="00936500">
            <w:pPr>
              <w:spacing w:before="120" w:after="120"/>
              <w:rPr>
                <w:rFonts w:ascii="Arial" w:hAnsi="Arial" w:cs="Arial"/>
                <w:sz w:val="19"/>
                <w:szCs w:val="19"/>
              </w:rPr>
            </w:pPr>
            <w:r w:rsidRPr="00156CE6">
              <w:rPr>
                <w:rFonts w:ascii="Arial" w:hAnsi="Arial" w:cs="Arial"/>
                <w:b/>
                <w:sz w:val="19"/>
                <w:szCs w:val="19"/>
              </w:rPr>
              <w:t>substantial</w:t>
            </w:r>
            <w:r w:rsidRPr="00156CE6">
              <w:rPr>
                <w:rFonts w:ascii="Arial" w:hAnsi="Arial" w:cs="Arial"/>
                <w:sz w:val="19"/>
                <w:szCs w:val="19"/>
              </w:rPr>
              <w:t xml:space="preserve"> self-management skills</w:t>
            </w:r>
          </w:p>
          <w:p w:rsidR="00156CE6" w:rsidRPr="00156CE6" w:rsidRDefault="00156CE6" w:rsidP="00936500">
            <w:pPr>
              <w:spacing w:before="120" w:after="120"/>
              <w:rPr>
                <w:rFonts w:ascii="Arial" w:hAnsi="Arial" w:cs="Arial"/>
                <w:i/>
                <w:sz w:val="19"/>
                <w:szCs w:val="19"/>
              </w:rPr>
            </w:pPr>
            <w:r w:rsidRPr="00156CE6">
              <w:rPr>
                <w:rFonts w:ascii="Arial" w:hAnsi="Arial" w:cs="Arial"/>
                <w:i/>
                <w:sz w:val="19"/>
                <w:szCs w:val="19"/>
              </w:rPr>
              <w:t>Time and energy are well applied, with clear planning and organization. Self-awareness is apparent.</w:t>
            </w:r>
          </w:p>
        </w:tc>
        <w:tc>
          <w:tcPr>
            <w:tcW w:w="4422" w:type="dxa"/>
          </w:tcPr>
          <w:p w:rsidR="00156CE6" w:rsidRPr="00156CE6" w:rsidRDefault="00156CE6" w:rsidP="00936500">
            <w:pPr>
              <w:pStyle w:val="ListParagraph"/>
              <w:numPr>
                <w:ilvl w:val="0"/>
                <w:numId w:val="25"/>
              </w:numPr>
              <w:spacing w:before="120" w:after="120"/>
              <w:contextualSpacing w:val="0"/>
              <w:rPr>
                <w:rFonts w:ascii="Arial" w:hAnsi="Arial" w:cs="Arial"/>
                <w:sz w:val="19"/>
                <w:szCs w:val="19"/>
              </w:rPr>
            </w:pPr>
            <w:r w:rsidRPr="00156CE6">
              <w:rPr>
                <w:rFonts w:ascii="Arial" w:hAnsi="Arial" w:cs="Arial"/>
                <w:sz w:val="19"/>
                <w:szCs w:val="19"/>
              </w:rPr>
              <w:t xml:space="preserve">Organize time and energy for a sustained period of time </w:t>
            </w:r>
          </w:p>
          <w:p w:rsidR="00156CE6" w:rsidRPr="00156CE6" w:rsidRDefault="00156CE6" w:rsidP="00936500">
            <w:pPr>
              <w:pStyle w:val="ListParagraph"/>
              <w:numPr>
                <w:ilvl w:val="0"/>
                <w:numId w:val="25"/>
              </w:numPr>
              <w:spacing w:before="120" w:after="120"/>
              <w:contextualSpacing w:val="0"/>
              <w:rPr>
                <w:rFonts w:ascii="Arial" w:hAnsi="Arial" w:cs="Arial"/>
                <w:sz w:val="19"/>
                <w:szCs w:val="19"/>
              </w:rPr>
            </w:pPr>
            <w:r w:rsidRPr="00156CE6">
              <w:rPr>
                <w:rFonts w:ascii="Arial" w:hAnsi="Arial" w:cs="Arial"/>
                <w:sz w:val="19"/>
                <w:szCs w:val="19"/>
              </w:rPr>
              <w:t>Keep and use a weekly planner for milestones</w:t>
            </w:r>
          </w:p>
          <w:p w:rsidR="00156CE6" w:rsidRPr="00156CE6" w:rsidRDefault="00156CE6" w:rsidP="00936500">
            <w:pPr>
              <w:pStyle w:val="ListParagraph"/>
              <w:numPr>
                <w:ilvl w:val="0"/>
                <w:numId w:val="25"/>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Practise strategies to develop mental focus</w:t>
            </w:r>
          </w:p>
          <w:p w:rsidR="00156CE6" w:rsidRPr="00156CE6" w:rsidRDefault="00156CE6" w:rsidP="00936500">
            <w:pPr>
              <w:pStyle w:val="ListParagraph"/>
              <w:numPr>
                <w:ilvl w:val="0"/>
                <w:numId w:val="25"/>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Practise analysing and attributing causes for failure</w:t>
            </w:r>
          </w:p>
          <w:p w:rsidR="00156CE6" w:rsidRPr="00156CE6" w:rsidRDefault="00156CE6" w:rsidP="00936500">
            <w:pPr>
              <w:pStyle w:val="ListParagraph"/>
              <w:numPr>
                <w:ilvl w:val="0"/>
                <w:numId w:val="25"/>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Practise managing self-talk and positive thinking</w:t>
            </w:r>
          </w:p>
          <w:p w:rsidR="00156CE6" w:rsidRPr="00156CE6" w:rsidRDefault="00156CE6" w:rsidP="00936500">
            <w:pPr>
              <w:pStyle w:val="ListParagraph"/>
              <w:numPr>
                <w:ilvl w:val="0"/>
                <w:numId w:val="25"/>
              </w:numPr>
              <w:spacing w:before="120" w:after="120"/>
              <w:contextualSpacing w:val="0"/>
              <w:rPr>
                <w:rFonts w:ascii="Arial" w:hAnsi="Arial" w:cs="Arial"/>
                <w:sz w:val="19"/>
                <w:szCs w:val="19"/>
              </w:rPr>
            </w:pPr>
            <w:r w:rsidRPr="00156CE6">
              <w:rPr>
                <w:rFonts w:ascii="Arial" w:hAnsi="Arial" w:cs="Arial"/>
                <w:sz w:val="19"/>
                <w:szCs w:val="19"/>
              </w:rPr>
              <w:t>Practise dealing with change throughout the project</w:t>
            </w:r>
          </w:p>
        </w:tc>
      </w:tr>
      <w:tr w:rsidR="00156CE6" w:rsidRPr="00156CE6" w:rsidTr="00EB7F17">
        <w:tc>
          <w:tcPr>
            <w:tcW w:w="1471" w:type="dxa"/>
            <w:vAlign w:val="center"/>
          </w:tcPr>
          <w:p w:rsidR="00156CE6" w:rsidRPr="00156CE6" w:rsidRDefault="00156CE6" w:rsidP="00936500">
            <w:pPr>
              <w:spacing w:before="120" w:after="120"/>
              <w:jc w:val="center"/>
              <w:rPr>
                <w:rFonts w:ascii="Arial" w:hAnsi="Arial" w:cs="Arial"/>
                <w:i/>
                <w:sz w:val="19"/>
                <w:szCs w:val="19"/>
              </w:rPr>
            </w:pPr>
            <w:r w:rsidRPr="00156CE6">
              <w:rPr>
                <w:rFonts w:ascii="Arial" w:hAnsi="Arial" w:cs="Arial"/>
                <w:sz w:val="19"/>
                <w:szCs w:val="19"/>
              </w:rPr>
              <w:t>7-8</w:t>
            </w:r>
          </w:p>
        </w:tc>
        <w:tc>
          <w:tcPr>
            <w:tcW w:w="3349" w:type="dxa"/>
          </w:tcPr>
          <w:p w:rsidR="00156CE6" w:rsidRPr="00156CE6" w:rsidRDefault="00156CE6" w:rsidP="00936500">
            <w:pPr>
              <w:spacing w:before="120" w:after="120"/>
              <w:rPr>
                <w:rFonts w:ascii="Arial" w:hAnsi="Arial" w:cs="Arial"/>
                <w:sz w:val="19"/>
                <w:szCs w:val="19"/>
              </w:rPr>
            </w:pPr>
            <w:r w:rsidRPr="00156CE6">
              <w:rPr>
                <w:rFonts w:ascii="Arial" w:hAnsi="Arial" w:cs="Arial"/>
                <w:b/>
                <w:sz w:val="19"/>
                <w:szCs w:val="19"/>
              </w:rPr>
              <w:t>excellent</w:t>
            </w:r>
            <w:r w:rsidRPr="00156CE6">
              <w:rPr>
                <w:rFonts w:ascii="Arial" w:hAnsi="Arial" w:cs="Arial"/>
                <w:sz w:val="19"/>
                <w:szCs w:val="19"/>
              </w:rPr>
              <w:t xml:space="preserve"> self-management skills</w:t>
            </w:r>
          </w:p>
          <w:p w:rsidR="00156CE6" w:rsidRPr="00156CE6" w:rsidRDefault="00156CE6" w:rsidP="00936500">
            <w:pPr>
              <w:spacing w:before="120" w:after="120"/>
              <w:rPr>
                <w:rFonts w:ascii="Arial" w:hAnsi="Arial" w:cs="Arial"/>
                <w:i/>
                <w:sz w:val="19"/>
                <w:szCs w:val="19"/>
              </w:rPr>
            </w:pPr>
            <w:r w:rsidRPr="00156CE6">
              <w:rPr>
                <w:rFonts w:ascii="Arial" w:hAnsi="Arial" w:cs="Arial"/>
                <w:i/>
                <w:sz w:val="19"/>
                <w:szCs w:val="19"/>
              </w:rPr>
              <w:t xml:space="preserve">Self-awareness of strengths and limitations guide effective planning and completion of the project. The project is viewed as a positive engaging experience which provides the opportunity for further learning experiences.   </w:t>
            </w:r>
          </w:p>
        </w:tc>
        <w:tc>
          <w:tcPr>
            <w:tcW w:w="4422" w:type="dxa"/>
          </w:tcPr>
          <w:p w:rsidR="00156CE6" w:rsidRPr="00156CE6" w:rsidRDefault="00156CE6" w:rsidP="00936500">
            <w:pPr>
              <w:pStyle w:val="ListParagraph"/>
              <w:numPr>
                <w:ilvl w:val="0"/>
                <w:numId w:val="26"/>
              </w:numPr>
              <w:spacing w:before="120" w:after="120"/>
              <w:contextualSpacing w:val="0"/>
              <w:rPr>
                <w:rFonts w:ascii="Arial" w:hAnsi="Arial" w:cs="Arial"/>
                <w:sz w:val="19"/>
                <w:szCs w:val="19"/>
              </w:rPr>
            </w:pPr>
            <w:r w:rsidRPr="00156CE6">
              <w:rPr>
                <w:rFonts w:ascii="Arial" w:hAnsi="Arial" w:cs="Arial"/>
                <w:sz w:val="19"/>
                <w:szCs w:val="19"/>
              </w:rPr>
              <w:t>Make plans that are logically sequential and efficient</w:t>
            </w:r>
          </w:p>
          <w:p w:rsidR="00156CE6" w:rsidRPr="00156CE6" w:rsidRDefault="00156CE6" w:rsidP="00936500">
            <w:pPr>
              <w:pStyle w:val="ListParagraph"/>
              <w:numPr>
                <w:ilvl w:val="0"/>
                <w:numId w:val="25"/>
              </w:numPr>
              <w:spacing w:before="120" w:after="120"/>
              <w:contextualSpacing w:val="0"/>
              <w:rPr>
                <w:rFonts w:ascii="Arial" w:hAnsi="Arial" w:cs="Arial"/>
                <w:sz w:val="19"/>
                <w:szCs w:val="19"/>
              </w:rPr>
            </w:pPr>
            <w:r w:rsidRPr="00156CE6">
              <w:rPr>
                <w:rFonts w:ascii="Arial" w:hAnsi="Arial" w:cs="Arial"/>
                <w:sz w:val="19"/>
                <w:szCs w:val="19"/>
              </w:rPr>
              <w:t>Demonstrate persistence and perseverance</w:t>
            </w:r>
          </w:p>
          <w:p w:rsidR="00156CE6" w:rsidRPr="00156CE6" w:rsidRDefault="00156CE6" w:rsidP="00936500">
            <w:pPr>
              <w:pStyle w:val="ListParagraph"/>
              <w:numPr>
                <w:ilvl w:val="0"/>
                <w:numId w:val="26"/>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Use appropriate strategies for organizing complex information</w:t>
            </w:r>
          </w:p>
          <w:p w:rsidR="00156CE6" w:rsidRPr="00156CE6" w:rsidRDefault="00156CE6" w:rsidP="00936500">
            <w:pPr>
              <w:pStyle w:val="ListParagraph"/>
              <w:numPr>
                <w:ilvl w:val="0"/>
                <w:numId w:val="26"/>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Select and use technology effectively and productively</w:t>
            </w:r>
          </w:p>
          <w:p w:rsidR="00156CE6" w:rsidRPr="00156CE6" w:rsidRDefault="00156CE6" w:rsidP="00936500">
            <w:pPr>
              <w:pStyle w:val="ListParagraph"/>
              <w:numPr>
                <w:ilvl w:val="0"/>
                <w:numId w:val="26"/>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Practise strategies to overcome distractions</w:t>
            </w:r>
          </w:p>
          <w:p w:rsidR="00156CE6" w:rsidRPr="00156CE6" w:rsidRDefault="00156CE6" w:rsidP="00936500">
            <w:pPr>
              <w:pStyle w:val="ListParagraph"/>
              <w:numPr>
                <w:ilvl w:val="0"/>
                <w:numId w:val="26"/>
              </w:numPr>
              <w:spacing w:before="120" w:after="120"/>
              <w:contextualSpacing w:val="0"/>
              <w:rPr>
                <w:rFonts w:ascii="Arial" w:hAnsi="Arial" w:cs="Arial"/>
                <w:sz w:val="19"/>
                <w:szCs w:val="19"/>
              </w:rPr>
            </w:pPr>
            <w:r w:rsidRPr="00156CE6">
              <w:rPr>
                <w:rFonts w:ascii="Arial" w:hAnsi="Arial" w:cs="Arial"/>
                <w:sz w:val="19"/>
                <w:szCs w:val="19"/>
              </w:rPr>
              <w:t>Practise being aware of body–mind connections</w:t>
            </w:r>
          </w:p>
          <w:p w:rsidR="00156CE6" w:rsidRPr="00156CE6" w:rsidRDefault="00156CE6" w:rsidP="00936500">
            <w:pPr>
              <w:pStyle w:val="ListParagraph"/>
              <w:numPr>
                <w:ilvl w:val="0"/>
                <w:numId w:val="26"/>
              </w:numPr>
              <w:spacing w:before="120" w:after="120"/>
              <w:contextualSpacing w:val="0"/>
              <w:rPr>
                <w:rFonts w:ascii="Arial" w:hAnsi="Arial" w:cs="Arial"/>
                <w:sz w:val="19"/>
                <w:szCs w:val="19"/>
              </w:rPr>
            </w:pPr>
            <w:r w:rsidRPr="00156CE6">
              <w:rPr>
                <w:rFonts w:ascii="Arial" w:hAnsi="Arial" w:cs="Arial"/>
                <w:sz w:val="19"/>
                <w:szCs w:val="19"/>
              </w:rPr>
              <w:t xml:space="preserve">Practise “bouncing back” after adversity, </w:t>
            </w:r>
            <w:r w:rsidRPr="00156CE6">
              <w:rPr>
                <w:rFonts w:ascii="Arial" w:hAnsi="Arial" w:cs="Arial"/>
                <w:sz w:val="19"/>
                <w:szCs w:val="19"/>
              </w:rPr>
              <w:lastRenderedPageBreak/>
              <w:t>mistakes and failures</w:t>
            </w:r>
          </w:p>
        </w:tc>
      </w:tr>
    </w:tbl>
    <w:p w:rsidR="00156CE6" w:rsidRPr="00E50873" w:rsidRDefault="00156CE6" w:rsidP="00156CE6">
      <w:pPr>
        <w:pStyle w:val="Body"/>
      </w:pPr>
    </w:p>
    <w:p w:rsidR="00C003FE" w:rsidRDefault="00156CE6">
      <w:pPr>
        <w:pStyle w:val="Heading4"/>
      </w:pPr>
      <w:r w:rsidRPr="00E50873">
        <w:t>Thinking skills</w:t>
      </w:r>
    </w:p>
    <w:p w:rsidR="00C003FE" w:rsidRDefault="00EB7F17">
      <w:pPr>
        <w:spacing w:after="240"/>
        <w:rPr>
          <w:rFonts w:cs="Arial"/>
          <w:b/>
          <w:color w:val="7F7F7F" w:themeColor="text1" w:themeTint="80"/>
          <w:szCs w:val="19"/>
        </w:rPr>
      </w:pPr>
      <w:r>
        <w:rPr>
          <w:rFonts w:ascii="Arial" w:hAnsi="Arial" w:cs="Arial"/>
          <w:b/>
          <w:color w:val="7F7F7F" w:themeColor="text1" w:themeTint="80"/>
          <w:sz w:val="19"/>
          <w:szCs w:val="19"/>
        </w:rPr>
        <w:t>Criterion C: Taking action</w:t>
      </w:r>
    </w:p>
    <w:tbl>
      <w:tblPr>
        <w:tblStyle w:val="TableGrid"/>
        <w:tblW w:w="9242" w:type="dxa"/>
        <w:tblInd w:w="108" w:type="dxa"/>
        <w:tblLook w:val="04A0" w:firstRow="1" w:lastRow="0" w:firstColumn="1" w:lastColumn="0" w:noHBand="0" w:noVBand="1"/>
      </w:tblPr>
      <w:tblGrid>
        <w:gridCol w:w="1471"/>
        <w:gridCol w:w="3349"/>
        <w:gridCol w:w="4422"/>
      </w:tblGrid>
      <w:tr w:rsidR="00156CE6" w:rsidRPr="00156CE6" w:rsidTr="00766AAD">
        <w:tc>
          <w:tcPr>
            <w:tcW w:w="1471" w:type="dxa"/>
            <w:shd w:val="clear" w:color="auto" w:fill="D9D9D9" w:themeFill="background1" w:themeFillShade="D9"/>
          </w:tcPr>
          <w:p w:rsidR="00156CE6" w:rsidRPr="00EB7F17" w:rsidRDefault="0072319C" w:rsidP="0016528B">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 xml:space="preserve">Achievement levels </w:t>
            </w:r>
          </w:p>
        </w:tc>
        <w:tc>
          <w:tcPr>
            <w:tcW w:w="3349" w:type="dxa"/>
            <w:shd w:val="clear" w:color="auto" w:fill="D9D9D9" w:themeFill="background1" w:themeFillShade="D9"/>
          </w:tcPr>
          <w:p w:rsidR="00156CE6" w:rsidRPr="00EB7F17" w:rsidRDefault="0072319C" w:rsidP="00EB7F17">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 xml:space="preserve">Level descriptor </w:t>
            </w:r>
          </w:p>
          <w:p w:rsidR="00156CE6" w:rsidRPr="00EB7F17" w:rsidRDefault="0072319C" w:rsidP="00EB7F17">
            <w:pPr>
              <w:spacing w:before="120" w:after="120"/>
              <w:rPr>
                <w:rFonts w:ascii="Arial" w:hAnsi="Arial" w:cs="Arial"/>
                <w:color w:val="7F7F7F" w:themeColor="text1" w:themeTint="80"/>
                <w:sz w:val="19"/>
                <w:szCs w:val="19"/>
              </w:rPr>
            </w:pPr>
            <w:r w:rsidRPr="0072319C">
              <w:rPr>
                <w:rFonts w:ascii="Arial" w:hAnsi="Arial" w:cs="Arial"/>
                <w:color w:val="7F7F7F" w:themeColor="text1" w:themeTint="80"/>
                <w:sz w:val="19"/>
                <w:szCs w:val="19"/>
              </w:rPr>
              <w:t>The student is able to demonstrate:</w:t>
            </w:r>
          </w:p>
          <w:p w:rsidR="00156CE6" w:rsidRPr="00EB7F17" w:rsidRDefault="0072319C" w:rsidP="00EB7F17">
            <w:pPr>
              <w:spacing w:before="120" w:after="120"/>
              <w:rPr>
                <w:rFonts w:ascii="Arial" w:hAnsi="Arial" w:cs="Arial"/>
                <w:b/>
                <w:color w:val="7F7F7F" w:themeColor="text1" w:themeTint="80"/>
                <w:sz w:val="19"/>
                <w:szCs w:val="19"/>
              </w:rPr>
            </w:pPr>
            <w:r w:rsidRPr="0072319C">
              <w:rPr>
                <w:rFonts w:ascii="Arial" w:hAnsi="Arial" w:cs="Arial"/>
                <w:i/>
                <w:color w:val="7F7F7F" w:themeColor="text1" w:themeTint="80"/>
                <w:sz w:val="19"/>
                <w:szCs w:val="19"/>
              </w:rPr>
              <w:t>Task-specific clarification</w:t>
            </w:r>
          </w:p>
        </w:tc>
        <w:tc>
          <w:tcPr>
            <w:tcW w:w="4422" w:type="dxa"/>
            <w:shd w:val="clear" w:color="auto" w:fill="D9D9D9" w:themeFill="background1" w:themeFillShade="D9"/>
          </w:tcPr>
          <w:p w:rsidR="00156CE6" w:rsidRPr="00EB7F17" w:rsidRDefault="0072319C" w:rsidP="00EB7F17">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Possible demonstrations of ATL skills</w:t>
            </w:r>
          </w:p>
        </w:tc>
      </w:tr>
      <w:tr w:rsidR="00156CE6" w:rsidRPr="00156CE6" w:rsidTr="00EB7F17">
        <w:tc>
          <w:tcPr>
            <w:tcW w:w="1471" w:type="dxa"/>
            <w:vAlign w:val="center"/>
          </w:tcPr>
          <w:p w:rsidR="00156CE6" w:rsidRPr="00156CE6" w:rsidRDefault="00156CE6" w:rsidP="00EB7F17">
            <w:pPr>
              <w:spacing w:before="120" w:after="120"/>
              <w:jc w:val="center"/>
              <w:rPr>
                <w:rFonts w:ascii="Arial" w:hAnsi="Arial" w:cs="Arial"/>
                <w:sz w:val="19"/>
                <w:szCs w:val="19"/>
              </w:rPr>
            </w:pPr>
            <w:r w:rsidRPr="00156CE6">
              <w:rPr>
                <w:rFonts w:ascii="Arial" w:hAnsi="Arial" w:cs="Arial"/>
                <w:sz w:val="19"/>
                <w:szCs w:val="19"/>
              </w:rPr>
              <w:t>1-2</w:t>
            </w:r>
          </w:p>
        </w:tc>
        <w:tc>
          <w:tcPr>
            <w:tcW w:w="3349" w:type="dxa"/>
          </w:tcPr>
          <w:p w:rsidR="00156CE6" w:rsidRPr="00156CE6" w:rsidRDefault="00156CE6" w:rsidP="00EB7F17">
            <w:pPr>
              <w:spacing w:before="120" w:after="120"/>
              <w:rPr>
                <w:rFonts w:ascii="Arial" w:hAnsi="Arial" w:cs="Arial"/>
                <w:sz w:val="19"/>
                <w:szCs w:val="19"/>
              </w:rPr>
            </w:pPr>
            <w:r w:rsidRPr="00156CE6">
              <w:rPr>
                <w:rFonts w:ascii="Arial" w:hAnsi="Arial" w:cs="Arial"/>
                <w:b/>
                <w:sz w:val="19"/>
                <w:szCs w:val="19"/>
              </w:rPr>
              <w:t>limited</w:t>
            </w:r>
            <w:r w:rsidRPr="00156CE6">
              <w:rPr>
                <w:rFonts w:ascii="Arial" w:hAnsi="Arial" w:cs="Arial"/>
                <w:sz w:val="19"/>
                <w:szCs w:val="19"/>
              </w:rPr>
              <w:t xml:space="preserve"> thinking skills </w:t>
            </w:r>
          </w:p>
          <w:p w:rsidR="00156CE6" w:rsidRPr="00156CE6" w:rsidRDefault="00156CE6" w:rsidP="00EB7F17">
            <w:pPr>
              <w:spacing w:before="120" w:after="120"/>
              <w:rPr>
                <w:rFonts w:ascii="Arial" w:hAnsi="Arial" w:cs="Arial"/>
                <w:sz w:val="19"/>
                <w:szCs w:val="19"/>
              </w:rPr>
            </w:pPr>
            <w:r w:rsidRPr="00156CE6">
              <w:rPr>
                <w:rFonts w:ascii="Arial" w:hAnsi="Arial" w:cs="Arial"/>
                <w:i/>
                <w:sz w:val="19"/>
                <w:szCs w:val="19"/>
              </w:rPr>
              <w:t xml:space="preserve">Thinking is inflexible and does not consider possible consequences. There is limited examination and exploration of options. </w:t>
            </w:r>
          </w:p>
        </w:tc>
        <w:tc>
          <w:tcPr>
            <w:tcW w:w="4422" w:type="dxa"/>
          </w:tcPr>
          <w:p w:rsidR="00156CE6" w:rsidRPr="00156CE6" w:rsidRDefault="00156CE6" w:rsidP="00EB7F17">
            <w:pPr>
              <w:pStyle w:val="ListParagraph"/>
              <w:numPr>
                <w:ilvl w:val="0"/>
                <w:numId w:val="28"/>
              </w:numPr>
              <w:spacing w:before="120" w:after="120"/>
              <w:contextualSpacing w:val="0"/>
              <w:rPr>
                <w:rFonts w:ascii="Arial" w:hAnsi="Arial" w:cs="Arial"/>
                <w:sz w:val="19"/>
                <w:szCs w:val="19"/>
              </w:rPr>
            </w:pPr>
            <w:r w:rsidRPr="00156CE6">
              <w:rPr>
                <w:rFonts w:ascii="Arial" w:hAnsi="Arial" w:cs="Arial"/>
                <w:sz w:val="19"/>
                <w:szCs w:val="19"/>
              </w:rPr>
              <w:t>Identify problems</w:t>
            </w:r>
          </w:p>
          <w:p w:rsidR="00156CE6" w:rsidRPr="00156CE6" w:rsidRDefault="00156CE6" w:rsidP="00EB7F17">
            <w:pPr>
              <w:pStyle w:val="ListParagraph"/>
              <w:numPr>
                <w:ilvl w:val="0"/>
                <w:numId w:val="28"/>
              </w:numPr>
              <w:spacing w:before="120" w:after="120"/>
              <w:contextualSpacing w:val="0"/>
              <w:rPr>
                <w:rFonts w:ascii="Arial" w:hAnsi="Arial" w:cs="Arial"/>
                <w:sz w:val="19"/>
                <w:szCs w:val="19"/>
              </w:rPr>
            </w:pPr>
            <w:r w:rsidRPr="00156CE6">
              <w:rPr>
                <w:rFonts w:ascii="Arial" w:hAnsi="Arial" w:cs="Arial"/>
                <w:sz w:val="19"/>
                <w:szCs w:val="19"/>
              </w:rPr>
              <w:t>Present one perspective</w:t>
            </w:r>
          </w:p>
          <w:p w:rsidR="00156CE6" w:rsidRPr="00156CE6" w:rsidRDefault="00156CE6" w:rsidP="00EB7F17">
            <w:pPr>
              <w:pStyle w:val="ListParagraph"/>
              <w:numPr>
                <w:ilvl w:val="0"/>
                <w:numId w:val="28"/>
              </w:numPr>
              <w:spacing w:before="120" w:after="120"/>
              <w:contextualSpacing w:val="0"/>
              <w:rPr>
                <w:rFonts w:ascii="Arial" w:hAnsi="Arial" w:cs="Arial"/>
                <w:sz w:val="19"/>
                <w:szCs w:val="19"/>
              </w:rPr>
            </w:pPr>
            <w:r w:rsidRPr="00156CE6">
              <w:rPr>
                <w:rFonts w:ascii="Arial" w:hAnsi="Arial" w:cs="Arial"/>
                <w:sz w:val="19"/>
                <w:szCs w:val="19"/>
              </w:rPr>
              <w:t>Draw simple conclusions</w:t>
            </w:r>
          </w:p>
          <w:p w:rsidR="00156CE6" w:rsidRPr="00EB7F17" w:rsidRDefault="00156CE6" w:rsidP="00EB7F17">
            <w:pPr>
              <w:pStyle w:val="ListParagraph"/>
              <w:numPr>
                <w:ilvl w:val="0"/>
                <w:numId w:val="28"/>
              </w:numPr>
              <w:spacing w:before="120" w:after="120"/>
              <w:contextualSpacing w:val="0"/>
              <w:rPr>
                <w:rFonts w:ascii="Arial" w:hAnsi="Arial" w:cs="Arial"/>
                <w:sz w:val="19"/>
                <w:szCs w:val="19"/>
              </w:rPr>
            </w:pPr>
            <w:r w:rsidRPr="00156CE6">
              <w:rPr>
                <w:rFonts w:ascii="Arial" w:hAnsi="Arial" w:cs="Arial"/>
                <w:sz w:val="19"/>
                <w:szCs w:val="19"/>
              </w:rPr>
              <w:t>Consider ideas and possible solutions</w:t>
            </w:r>
          </w:p>
        </w:tc>
      </w:tr>
      <w:tr w:rsidR="00156CE6" w:rsidRPr="00156CE6" w:rsidTr="00EB7F17">
        <w:tc>
          <w:tcPr>
            <w:tcW w:w="1471" w:type="dxa"/>
            <w:vAlign w:val="center"/>
          </w:tcPr>
          <w:p w:rsidR="00156CE6" w:rsidRPr="00156CE6" w:rsidRDefault="00156CE6" w:rsidP="00EB7F17">
            <w:pPr>
              <w:spacing w:before="120" w:after="120"/>
              <w:jc w:val="center"/>
              <w:rPr>
                <w:rFonts w:ascii="Arial" w:hAnsi="Arial" w:cs="Arial"/>
                <w:i/>
                <w:sz w:val="19"/>
                <w:szCs w:val="19"/>
              </w:rPr>
            </w:pPr>
            <w:r w:rsidRPr="00156CE6">
              <w:rPr>
                <w:rFonts w:ascii="Arial" w:hAnsi="Arial" w:cs="Arial"/>
                <w:sz w:val="19"/>
                <w:szCs w:val="19"/>
              </w:rPr>
              <w:t>3-4</w:t>
            </w:r>
          </w:p>
        </w:tc>
        <w:tc>
          <w:tcPr>
            <w:tcW w:w="3349" w:type="dxa"/>
          </w:tcPr>
          <w:p w:rsidR="00156CE6" w:rsidRPr="00156CE6" w:rsidRDefault="00156CE6" w:rsidP="00EB7F17">
            <w:pPr>
              <w:spacing w:before="120" w:after="120"/>
              <w:rPr>
                <w:rFonts w:ascii="Arial" w:hAnsi="Arial" w:cs="Arial"/>
                <w:sz w:val="19"/>
                <w:szCs w:val="19"/>
              </w:rPr>
            </w:pPr>
            <w:r w:rsidRPr="00156CE6">
              <w:rPr>
                <w:rFonts w:ascii="Arial" w:hAnsi="Arial" w:cs="Arial"/>
                <w:b/>
                <w:sz w:val="19"/>
                <w:szCs w:val="19"/>
              </w:rPr>
              <w:t>adequate</w:t>
            </w:r>
            <w:r w:rsidRPr="00156CE6">
              <w:rPr>
                <w:rFonts w:ascii="Arial" w:hAnsi="Arial" w:cs="Arial"/>
                <w:sz w:val="19"/>
                <w:szCs w:val="19"/>
              </w:rPr>
              <w:t xml:space="preserve"> thinking skills</w:t>
            </w:r>
          </w:p>
          <w:p w:rsidR="00156CE6" w:rsidRPr="00156CE6" w:rsidRDefault="00156CE6" w:rsidP="00EB7F17">
            <w:pPr>
              <w:spacing w:before="120" w:after="120"/>
              <w:rPr>
                <w:rFonts w:ascii="Arial" w:hAnsi="Arial" w:cs="Arial"/>
                <w:i/>
                <w:sz w:val="19"/>
                <w:szCs w:val="19"/>
              </w:rPr>
            </w:pPr>
            <w:r w:rsidRPr="00156CE6">
              <w:rPr>
                <w:rFonts w:ascii="Arial" w:hAnsi="Arial" w:cs="Arial"/>
                <w:i/>
                <w:sz w:val="19"/>
                <w:szCs w:val="19"/>
              </w:rPr>
              <w:t xml:space="preserve">Problems and solutions are identified, recorded and justified. Situations are anticipated and negotiated through critical analysis and creative solutions, drawing from different sources.   </w:t>
            </w:r>
          </w:p>
        </w:tc>
        <w:tc>
          <w:tcPr>
            <w:tcW w:w="4422" w:type="dxa"/>
          </w:tcPr>
          <w:p w:rsidR="00156CE6" w:rsidRPr="00156CE6" w:rsidRDefault="00156CE6" w:rsidP="00EB7F17">
            <w:pPr>
              <w:pStyle w:val="ListParagraph"/>
              <w:numPr>
                <w:ilvl w:val="0"/>
                <w:numId w:val="27"/>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Practise observing carefully in order to recognize problems</w:t>
            </w:r>
          </w:p>
          <w:p w:rsidR="00156CE6" w:rsidRPr="00156CE6" w:rsidRDefault="00156CE6" w:rsidP="00EB7F17">
            <w:pPr>
              <w:pStyle w:val="ListParagraph"/>
              <w:numPr>
                <w:ilvl w:val="0"/>
                <w:numId w:val="27"/>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Gather information strictly relevant to the project</w:t>
            </w:r>
          </w:p>
          <w:p w:rsidR="00156CE6" w:rsidRPr="00156CE6" w:rsidRDefault="00156CE6" w:rsidP="00EB7F17">
            <w:pPr>
              <w:pStyle w:val="ListParagraph"/>
              <w:numPr>
                <w:ilvl w:val="0"/>
                <w:numId w:val="27"/>
              </w:numPr>
              <w:spacing w:before="120" w:after="120"/>
              <w:contextualSpacing w:val="0"/>
              <w:rPr>
                <w:rFonts w:ascii="Arial" w:hAnsi="Arial" w:cs="Arial"/>
                <w:sz w:val="19"/>
                <w:szCs w:val="19"/>
              </w:rPr>
            </w:pPr>
            <w:r w:rsidRPr="00156CE6">
              <w:rPr>
                <w:rFonts w:ascii="Arial" w:hAnsi="Arial" w:cs="Arial"/>
                <w:sz w:val="19"/>
                <w:szCs w:val="19"/>
              </w:rPr>
              <w:t>Draw reasonable conclusions and generalizations</w:t>
            </w:r>
          </w:p>
          <w:p w:rsidR="00156CE6" w:rsidRPr="00156CE6" w:rsidRDefault="00156CE6" w:rsidP="00EB7F17">
            <w:pPr>
              <w:pStyle w:val="ListParagraph"/>
              <w:numPr>
                <w:ilvl w:val="0"/>
                <w:numId w:val="27"/>
              </w:numPr>
              <w:spacing w:before="120" w:after="120"/>
              <w:contextualSpacing w:val="0"/>
              <w:rPr>
                <w:rFonts w:ascii="Arial" w:hAnsi="Arial" w:cs="Arial"/>
                <w:sz w:val="19"/>
                <w:szCs w:val="19"/>
              </w:rPr>
            </w:pPr>
            <w:r w:rsidRPr="00156CE6">
              <w:rPr>
                <w:rFonts w:ascii="Arial" w:hAnsi="Arial" w:cs="Arial"/>
                <w:sz w:val="19"/>
                <w:szCs w:val="19"/>
              </w:rPr>
              <w:t>Evaluate and manage risk</w:t>
            </w:r>
          </w:p>
          <w:p w:rsidR="00156CE6" w:rsidRPr="00156CE6" w:rsidRDefault="00156CE6" w:rsidP="00EB7F17">
            <w:pPr>
              <w:pStyle w:val="ListParagraph"/>
              <w:numPr>
                <w:ilvl w:val="0"/>
                <w:numId w:val="27"/>
              </w:numPr>
              <w:spacing w:before="120" w:after="120"/>
              <w:contextualSpacing w:val="0"/>
              <w:rPr>
                <w:rFonts w:ascii="Arial" w:hAnsi="Arial" w:cs="Arial"/>
                <w:sz w:val="19"/>
                <w:szCs w:val="19"/>
              </w:rPr>
            </w:pPr>
            <w:r w:rsidRPr="00156CE6">
              <w:rPr>
                <w:rFonts w:ascii="Arial" w:hAnsi="Arial" w:cs="Arial"/>
                <w:sz w:val="19"/>
                <w:szCs w:val="19"/>
              </w:rPr>
              <w:t>Consider ideas from multiple perspectives</w:t>
            </w:r>
          </w:p>
          <w:p w:rsidR="00156CE6" w:rsidRPr="00156CE6" w:rsidRDefault="00156CE6" w:rsidP="00EB7F17">
            <w:pPr>
              <w:pStyle w:val="ListParagraph"/>
              <w:numPr>
                <w:ilvl w:val="0"/>
                <w:numId w:val="27"/>
              </w:numPr>
              <w:spacing w:before="120" w:after="120"/>
              <w:contextualSpacing w:val="0"/>
              <w:rPr>
                <w:rFonts w:ascii="Arial" w:hAnsi="Arial" w:cs="Arial"/>
                <w:sz w:val="19"/>
                <w:szCs w:val="19"/>
              </w:rPr>
            </w:pPr>
            <w:r w:rsidRPr="00156CE6">
              <w:rPr>
                <w:rFonts w:ascii="Arial" w:hAnsi="Arial" w:cs="Arial"/>
                <w:sz w:val="19"/>
                <w:szCs w:val="19"/>
              </w:rPr>
              <w:t>Identify obstacles and challenges</w:t>
            </w:r>
          </w:p>
          <w:p w:rsidR="00156CE6" w:rsidRPr="00156CE6" w:rsidRDefault="00156CE6" w:rsidP="00EB7F17">
            <w:pPr>
              <w:pStyle w:val="ListParagraph"/>
              <w:numPr>
                <w:ilvl w:val="0"/>
                <w:numId w:val="27"/>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Use brainstorming and visual diagrams to generate new ideas and inquiries</w:t>
            </w:r>
          </w:p>
        </w:tc>
      </w:tr>
      <w:tr w:rsidR="00156CE6" w:rsidRPr="00156CE6" w:rsidTr="00EB7F17">
        <w:tc>
          <w:tcPr>
            <w:tcW w:w="1471" w:type="dxa"/>
            <w:vAlign w:val="center"/>
          </w:tcPr>
          <w:p w:rsidR="00156CE6" w:rsidRPr="00156CE6" w:rsidRDefault="00156CE6" w:rsidP="00EB7F17">
            <w:pPr>
              <w:spacing w:before="120" w:after="120"/>
              <w:jc w:val="center"/>
              <w:rPr>
                <w:rFonts w:ascii="Arial" w:hAnsi="Arial" w:cs="Arial"/>
                <w:i/>
                <w:sz w:val="19"/>
                <w:szCs w:val="19"/>
              </w:rPr>
            </w:pPr>
            <w:r w:rsidRPr="00156CE6">
              <w:rPr>
                <w:rFonts w:ascii="Arial" w:hAnsi="Arial" w:cs="Arial"/>
                <w:sz w:val="19"/>
                <w:szCs w:val="19"/>
              </w:rPr>
              <w:t>5-6</w:t>
            </w:r>
          </w:p>
        </w:tc>
        <w:tc>
          <w:tcPr>
            <w:tcW w:w="3349" w:type="dxa"/>
          </w:tcPr>
          <w:p w:rsidR="00156CE6" w:rsidRPr="00156CE6" w:rsidRDefault="00156CE6" w:rsidP="00EB7F17">
            <w:pPr>
              <w:spacing w:before="120" w:after="120"/>
              <w:rPr>
                <w:rFonts w:ascii="Arial" w:hAnsi="Arial" w:cs="Arial"/>
                <w:sz w:val="19"/>
                <w:szCs w:val="19"/>
              </w:rPr>
            </w:pPr>
            <w:r w:rsidRPr="00156CE6">
              <w:rPr>
                <w:rFonts w:ascii="Arial" w:hAnsi="Arial" w:cs="Arial"/>
                <w:b/>
                <w:sz w:val="19"/>
                <w:szCs w:val="19"/>
              </w:rPr>
              <w:t>substantial</w:t>
            </w:r>
            <w:r w:rsidRPr="00156CE6">
              <w:rPr>
                <w:rFonts w:ascii="Arial" w:hAnsi="Arial" w:cs="Arial"/>
                <w:sz w:val="19"/>
                <w:szCs w:val="19"/>
              </w:rPr>
              <w:t xml:space="preserve"> thinking skills</w:t>
            </w:r>
          </w:p>
          <w:p w:rsidR="00156CE6" w:rsidRPr="00156CE6" w:rsidRDefault="00156CE6" w:rsidP="00EB7F17">
            <w:pPr>
              <w:spacing w:before="120" w:after="120"/>
              <w:rPr>
                <w:rFonts w:ascii="Arial" w:hAnsi="Arial" w:cs="Arial"/>
                <w:i/>
                <w:sz w:val="19"/>
                <w:szCs w:val="19"/>
              </w:rPr>
            </w:pPr>
            <w:r w:rsidRPr="00156CE6">
              <w:rPr>
                <w:rFonts w:ascii="Arial" w:hAnsi="Arial" w:cs="Arial"/>
                <w:i/>
                <w:sz w:val="19"/>
                <w:szCs w:val="19"/>
              </w:rPr>
              <w:t xml:space="preserve">Information is carefully selected, processed and tested before application to the project inquiry or action. Ideas, challenges and solutions are generated, transferred and implemented, synthesizing learning. </w:t>
            </w:r>
          </w:p>
        </w:tc>
        <w:tc>
          <w:tcPr>
            <w:tcW w:w="4422" w:type="dxa"/>
          </w:tcPr>
          <w:p w:rsidR="00156CE6" w:rsidRPr="00156CE6" w:rsidRDefault="00156CE6" w:rsidP="00EB7F17">
            <w:pPr>
              <w:pStyle w:val="ListParagraph"/>
              <w:numPr>
                <w:ilvl w:val="0"/>
                <w:numId w:val="2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Interpret data useful to the project</w:t>
            </w:r>
          </w:p>
          <w:p w:rsidR="00156CE6" w:rsidRPr="00156CE6" w:rsidRDefault="00156CE6" w:rsidP="00EB7F17">
            <w:pPr>
              <w:pStyle w:val="ListParagraph"/>
              <w:numPr>
                <w:ilvl w:val="0"/>
                <w:numId w:val="2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Test generalizations, hypotheses and conclusions</w:t>
            </w:r>
          </w:p>
          <w:p w:rsidR="00156CE6" w:rsidRPr="00156CE6" w:rsidRDefault="00156CE6" w:rsidP="00EB7F17">
            <w:pPr>
              <w:pStyle w:val="ListParagraph"/>
              <w:numPr>
                <w:ilvl w:val="0"/>
                <w:numId w:val="30"/>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 xml:space="preserve">Revise understanding based on new information and evidence </w:t>
            </w:r>
          </w:p>
          <w:p w:rsidR="00156CE6" w:rsidRPr="00156CE6" w:rsidRDefault="00156CE6" w:rsidP="00EB7F17">
            <w:pPr>
              <w:pStyle w:val="ListParagraph"/>
              <w:numPr>
                <w:ilvl w:val="0"/>
                <w:numId w:val="2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 xml:space="preserve">Make guesses, ask “what if” questions </w:t>
            </w:r>
          </w:p>
          <w:p w:rsidR="00156CE6" w:rsidRPr="00156CE6" w:rsidRDefault="00156CE6" w:rsidP="00EB7F17">
            <w:pPr>
              <w:pStyle w:val="ListParagraph"/>
              <w:numPr>
                <w:ilvl w:val="0"/>
                <w:numId w:val="2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Apply existing knowledge to generate new ideas, products or processes</w:t>
            </w:r>
          </w:p>
          <w:p w:rsidR="00156CE6" w:rsidRPr="00156CE6" w:rsidRDefault="00156CE6" w:rsidP="00EB7F17">
            <w:pPr>
              <w:pStyle w:val="ListParagraph"/>
              <w:numPr>
                <w:ilvl w:val="0"/>
                <w:numId w:val="2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Consider multiple alternatives, including those that might be unlikely or impossible</w:t>
            </w:r>
          </w:p>
          <w:p w:rsidR="00156CE6" w:rsidRPr="00156CE6" w:rsidRDefault="00156CE6" w:rsidP="00EB7F17">
            <w:pPr>
              <w:pStyle w:val="ListParagraph"/>
              <w:numPr>
                <w:ilvl w:val="0"/>
                <w:numId w:val="2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Make connections between subject groups, prior- and experiential learning</w:t>
            </w:r>
          </w:p>
          <w:p w:rsidR="00156CE6" w:rsidRPr="00156CE6" w:rsidRDefault="00156CE6" w:rsidP="00EB7F17">
            <w:pPr>
              <w:pStyle w:val="ListParagraph"/>
              <w:numPr>
                <w:ilvl w:val="0"/>
                <w:numId w:val="2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Combine knowledge, understanding and skills to create products or solutions</w:t>
            </w:r>
          </w:p>
        </w:tc>
      </w:tr>
      <w:tr w:rsidR="00156CE6" w:rsidRPr="00156CE6" w:rsidTr="00EB7F17">
        <w:tc>
          <w:tcPr>
            <w:tcW w:w="1471" w:type="dxa"/>
            <w:vAlign w:val="center"/>
          </w:tcPr>
          <w:p w:rsidR="00156CE6" w:rsidRPr="00156CE6" w:rsidRDefault="00156CE6" w:rsidP="00EB7F17">
            <w:pPr>
              <w:spacing w:before="120" w:after="120"/>
              <w:jc w:val="center"/>
              <w:rPr>
                <w:rFonts w:ascii="Arial" w:hAnsi="Arial" w:cs="Arial"/>
                <w:i/>
                <w:sz w:val="19"/>
                <w:szCs w:val="19"/>
              </w:rPr>
            </w:pPr>
            <w:r w:rsidRPr="00156CE6">
              <w:rPr>
                <w:rFonts w:ascii="Arial" w:hAnsi="Arial" w:cs="Arial"/>
                <w:sz w:val="19"/>
                <w:szCs w:val="19"/>
              </w:rPr>
              <w:t>7-8</w:t>
            </w:r>
          </w:p>
        </w:tc>
        <w:tc>
          <w:tcPr>
            <w:tcW w:w="3349" w:type="dxa"/>
          </w:tcPr>
          <w:p w:rsidR="00156CE6" w:rsidRPr="00156CE6" w:rsidRDefault="00156CE6" w:rsidP="00EB7F17">
            <w:pPr>
              <w:spacing w:before="120" w:after="120"/>
              <w:rPr>
                <w:rFonts w:ascii="Arial" w:hAnsi="Arial" w:cs="Arial"/>
                <w:sz w:val="19"/>
                <w:szCs w:val="19"/>
              </w:rPr>
            </w:pPr>
            <w:r w:rsidRPr="00156CE6">
              <w:rPr>
                <w:rFonts w:ascii="Arial" w:hAnsi="Arial" w:cs="Arial"/>
                <w:b/>
                <w:sz w:val="19"/>
                <w:szCs w:val="19"/>
              </w:rPr>
              <w:t>excellent</w:t>
            </w:r>
            <w:r w:rsidRPr="00156CE6">
              <w:rPr>
                <w:rFonts w:ascii="Arial" w:hAnsi="Arial" w:cs="Arial"/>
                <w:sz w:val="19"/>
                <w:szCs w:val="19"/>
              </w:rPr>
              <w:t xml:space="preserve"> thinking skills</w:t>
            </w:r>
          </w:p>
          <w:p w:rsidR="00156CE6" w:rsidRPr="00156CE6" w:rsidRDefault="00156CE6" w:rsidP="00EB7F17">
            <w:pPr>
              <w:spacing w:before="120" w:after="120"/>
              <w:rPr>
                <w:rFonts w:ascii="Arial" w:hAnsi="Arial" w:cs="Arial"/>
                <w:i/>
                <w:sz w:val="19"/>
                <w:szCs w:val="19"/>
              </w:rPr>
            </w:pPr>
            <w:r w:rsidRPr="00156CE6">
              <w:rPr>
                <w:rFonts w:ascii="Arial" w:hAnsi="Arial" w:cs="Arial"/>
                <w:i/>
                <w:sz w:val="19"/>
                <w:szCs w:val="19"/>
              </w:rPr>
              <w:t xml:space="preserve">Conceptual understanding and contextual learning influence development of the project. Critical thinking, creative thinking and transfer are natural and complex processes which drive the project development to successful </w:t>
            </w:r>
            <w:r w:rsidRPr="00156CE6">
              <w:rPr>
                <w:rFonts w:ascii="Arial" w:hAnsi="Arial" w:cs="Arial"/>
                <w:i/>
                <w:sz w:val="19"/>
                <w:szCs w:val="19"/>
              </w:rPr>
              <w:lastRenderedPageBreak/>
              <w:t>completion.</w:t>
            </w:r>
          </w:p>
        </w:tc>
        <w:tc>
          <w:tcPr>
            <w:tcW w:w="4422" w:type="dxa"/>
          </w:tcPr>
          <w:p w:rsidR="00156CE6" w:rsidRPr="00156CE6" w:rsidRDefault="00156CE6" w:rsidP="00EB7F17">
            <w:pPr>
              <w:pStyle w:val="ListParagraph"/>
              <w:numPr>
                <w:ilvl w:val="0"/>
                <w:numId w:val="2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lastRenderedPageBreak/>
              <w:t>Evaluate evidence, arguments and propositions</w:t>
            </w:r>
          </w:p>
          <w:p w:rsidR="00156CE6" w:rsidRPr="00156CE6" w:rsidRDefault="00156CE6" w:rsidP="00EB7F17">
            <w:pPr>
              <w:pStyle w:val="ListParagraph"/>
              <w:numPr>
                <w:ilvl w:val="0"/>
                <w:numId w:val="29"/>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Recognize unstated assumptions and bias</w:t>
            </w:r>
          </w:p>
          <w:p w:rsidR="00156CE6" w:rsidRPr="00156CE6" w:rsidRDefault="00156CE6" w:rsidP="00EB7F17">
            <w:pPr>
              <w:pStyle w:val="ListParagraph"/>
              <w:numPr>
                <w:ilvl w:val="0"/>
                <w:numId w:val="30"/>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Develop contrary or opposing arguments</w:t>
            </w:r>
          </w:p>
          <w:p w:rsidR="00156CE6" w:rsidRPr="00156CE6" w:rsidRDefault="00156CE6" w:rsidP="00EB7F17">
            <w:pPr>
              <w:pStyle w:val="ListParagraph"/>
              <w:numPr>
                <w:ilvl w:val="0"/>
                <w:numId w:val="30"/>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 xml:space="preserve">Analyse complex concepts and contexts into their constituent parts and synthesize them to </w:t>
            </w:r>
            <w:r w:rsidRPr="00156CE6">
              <w:rPr>
                <w:rFonts w:ascii="Arial" w:hAnsi="Arial" w:cs="Arial"/>
                <w:sz w:val="19"/>
                <w:szCs w:val="19"/>
              </w:rPr>
              <w:lastRenderedPageBreak/>
              <w:t>create new understanding</w:t>
            </w:r>
          </w:p>
          <w:p w:rsidR="00156CE6" w:rsidRPr="00156CE6" w:rsidRDefault="00156CE6" w:rsidP="00EB7F17">
            <w:pPr>
              <w:pStyle w:val="ListParagraph"/>
              <w:numPr>
                <w:ilvl w:val="0"/>
                <w:numId w:val="30"/>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Use models and simulations to explore complex systems and issues</w:t>
            </w:r>
          </w:p>
          <w:p w:rsidR="00156CE6" w:rsidRPr="00156CE6" w:rsidRDefault="00156CE6" w:rsidP="00EB7F17">
            <w:pPr>
              <w:pStyle w:val="ListParagraph"/>
              <w:numPr>
                <w:ilvl w:val="0"/>
                <w:numId w:val="30"/>
              </w:numPr>
              <w:spacing w:before="120" w:after="120"/>
              <w:contextualSpacing w:val="0"/>
              <w:rPr>
                <w:rFonts w:ascii="Arial" w:hAnsi="Arial" w:cs="Arial"/>
                <w:sz w:val="19"/>
                <w:szCs w:val="19"/>
              </w:rPr>
            </w:pPr>
            <w:r w:rsidRPr="00156CE6">
              <w:rPr>
                <w:rFonts w:ascii="Arial" w:hAnsi="Arial" w:cs="Arial"/>
                <w:sz w:val="19"/>
                <w:szCs w:val="19"/>
              </w:rPr>
              <w:t>Troubleshoot systems and applications</w:t>
            </w:r>
          </w:p>
          <w:p w:rsidR="00156CE6" w:rsidRPr="00156CE6" w:rsidRDefault="00156CE6" w:rsidP="00EB7F17">
            <w:pPr>
              <w:pStyle w:val="ListParagraph"/>
              <w:numPr>
                <w:ilvl w:val="0"/>
                <w:numId w:val="30"/>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Create original works and ideas; use existing works and ideas in new ways</w:t>
            </w:r>
          </w:p>
          <w:p w:rsidR="00156CE6" w:rsidRPr="00156CE6" w:rsidRDefault="00156CE6" w:rsidP="00EB7F17">
            <w:pPr>
              <w:pStyle w:val="ListParagraph"/>
              <w:numPr>
                <w:ilvl w:val="0"/>
                <w:numId w:val="30"/>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Practise flexible thinking—develop multiple opposing, contradictory and complementary arguments</w:t>
            </w:r>
          </w:p>
          <w:p w:rsidR="00156CE6" w:rsidRPr="00156CE6" w:rsidRDefault="00156CE6" w:rsidP="00EB7F17">
            <w:pPr>
              <w:pStyle w:val="ListParagraph"/>
              <w:numPr>
                <w:ilvl w:val="0"/>
                <w:numId w:val="30"/>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Create novel solutions to authentic problems</w:t>
            </w:r>
          </w:p>
          <w:p w:rsidR="00156CE6" w:rsidRPr="00156CE6" w:rsidRDefault="00156CE6" w:rsidP="00EB7F17">
            <w:pPr>
              <w:pStyle w:val="ListParagraph"/>
              <w:numPr>
                <w:ilvl w:val="0"/>
                <w:numId w:val="30"/>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Make unexpected or unusual connections between objects and/or ideas</w:t>
            </w:r>
          </w:p>
          <w:p w:rsidR="00156CE6" w:rsidRPr="00156CE6" w:rsidRDefault="00156CE6" w:rsidP="00EB7F17">
            <w:pPr>
              <w:pStyle w:val="ListParagraph"/>
              <w:numPr>
                <w:ilvl w:val="0"/>
                <w:numId w:val="30"/>
              </w:numPr>
              <w:spacing w:before="120" w:after="120"/>
              <w:contextualSpacing w:val="0"/>
              <w:rPr>
                <w:rFonts w:ascii="Arial" w:hAnsi="Arial" w:cs="Arial"/>
                <w:sz w:val="19"/>
                <w:szCs w:val="19"/>
              </w:rPr>
            </w:pPr>
            <w:r w:rsidRPr="00156CE6">
              <w:rPr>
                <w:rFonts w:ascii="Arial" w:hAnsi="Arial" w:cs="Arial"/>
                <w:sz w:val="19"/>
                <w:szCs w:val="19"/>
              </w:rPr>
              <w:t>Apply skills and knowledge in unfamiliar situations</w:t>
            </w:r>
          </w:p>
          <w:p w:rsidR="00156CE6" w:rsidRPr="00156CE6" w:rsidRDefault="00156CE6" w:rsidP="00EB7F17">
            <w:pPr>
              <w:pStyle w:val="ListParagraph"/>
              <w:numPr>
                <w:ilvl w:val="0"/>
                <w:numId w:val="30"/>
              </w:numPr>
              <w:spacing w:before="120" w:after="120"/>
              <w:contextualSpacing w:val="0"/>
              <w:rPr>
                <w:rFonts w:ascii="Arial" w:hAnsi="Arial" w:cs="Arial"/>
                <w:sz w:val="19"/>
                <w:szCs w:val="19"/>
              </w:rPr>
            </w:pPr>
            <w:r w:rsidRPr="00156CE6">
              <w:rPr>
                <w:rFonts w:ascii="Arial" w:hAnsi="Arial" w:cs="Arial"/>
                <w:sz w:val="19"/>
                <w:szCs w:val="19"/>
              </w:rPr>
              <w:t>Change the context of an inquiry to gain different perspectives</w:t>
            </w:r>
          </w:p>
        </w:tc>
      </w:tr>
    </w:tbl>
    <w:p w:rsidR="00156CE6" w:rsidRPr="00E50873" w:rsidRDefault="00156CE6" w:rsidP="00156CE6">
      <w:pPr>
        <w:pStyle w:val="Body"/>
      </w:pPr>
    </w:p>
    <w:p w:rsidR="00C003FE" w:rsidRDefault="00156CE6">
      <w:pPr>
        <w:pStyle w:val="Heading4"/>
      </w:pPr>
      <w:r w:rsidRPr="00E50873">
        <w:t>Communication and social skills</w:t>
      </w:r>
    </w:p>
    <w:p w:rsidR="00C003FE" w:rsidRDefault="0072319C">
      <w:pPr>
        <w:spacing w:after="240"/>
        <w:rPr>
          <w:color w:val="7F7F7F" w:themeColor="text1" w:themeTint="80"/>
        </w:rPr>
      </w:pPr>
      <w:r w:rsidRPr="0072319C">
        <w:rPr>
          <w:rFonts w:ascii="Arial" w:hAnsi="Arial" w:cs="Arial"/>
          <w:b/>
          <w:color w:val="7F7F7F" w:themeColor="text1" w:themeTint="80"/>
          <w:sz w:val="19"/>
          <w:szCs w:val="19"/>
        </w:rPr>
        <w:t>Criterion C: Taking action</w:t>
      </w:r>
    </w:p>
    <w:tbl>
      <w:tblPr>
        <w:tblStyle w:val="TableGrid"/>
        <w:tblW w:w="9242" w:type="dxa"/>
        <w:tblInd w:w="108" w:type="dxa"/>
        <w:tblLook w:val="04A0" w:firstRow="1" w:lastRow="0" w:firstColumn="1" w:lastColumn="0" w:noHBand="0" w:noVBand="1"/>
      </w:tblPr>
      <w:tblGrid>
        <w:gridCol w:w="1471"/>
        <w:gridCol w:w="3349"/>
        <w:gridCol w:w="4422"/>
      </w:tblGrid>
      <w:tr w:rsidR="00156CE6" w:rsidRPr="00156CE6" w:rsidTr="0016528B">
        <w:tc>
          <w:tcPr>
            <w:tcW w:w="1471" w:type="dxa"/>
            <w:shd w:val="clear" w:color="auto" w:fill="D9D9D9" w:themeFill="background1" w:themeFillShade="D9"/>
          </w:tcPr>
          <w:p w:rsidR="00156CE6" w:rsidRPr="0016528B" w:rsidRDefault="0072319C" w:rsidP="0016528B">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 xml:space="preserve">Achievement levels </w:t>
            </w:r>
          </w:p>
        </w:tc>
        <w:tc>
          <w:tcPr>
            <w:tcW w:w="3349" w:type="dxa"/>
            <w:shd w:val="clear" w:color="auto" w:fill="D9D9D9" w:themeFill="background1" w:themeFillShade="D9"/>
          </w:tcPr>
          <w:p w:rsidR="00156CE6" w:rsidRPr="0016528B" w:rsidRDefault="0072319C" w:rsidP="00EB7F17">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 xml:space="preserve">Level descriptor </w:t>
            </w:r>
          </w:p>
          <w:p w:rsidR="00156CE6" w:rsidRPr="0016528B" w:rsidRDefault="0072319C" w:rsidP="00EB7F17">
            <w:pPr>
              <w:spacing w:before="120" w:after="120"/>
              <w:rPr>
                <w:rFonts w:ascii="Arial" w:hAnsi="Arial" w:cs="Arial"/>
                <w:color w:val="7F7F7F" w:themeColor="text1" w:themeTint="80"/>
                <w:sz w:val="19"/>
                <w:szCs w:val="19"/>
              </w:rPr>
            </w:pPr>
            <w:r w:rsidRPr="0072319C">
              <w:rPr>
                <w:rFonts w:ascii="Arial" w:hAnsi="Arial" w:cs="Arial"/>
                <w:color w:val="7F7F7F" w:themeColor="text1" w:themeTint="80"/>
                <w:sz w:val="19"/>
                <w:szCs w:val="19"/>
              </w:rPr>
              <w:t>The student is able to demonstrate:</w:t>
            </w:r>
          </w:p>
          <w:p w:rsidR="00156CE6" w:rsidRPr="0016528B" w:rsidRDefault="0072319C" w:rsidP="00EB7F17">
            <w:pPr>
              <w:spacing w:before="120" w:after="120"/>
              <w:rPr>
                <w:rFonts w:ascii="Arial" w:hAnsi="Arial" w:cs="Arial"/>
                <w:color w:val="7F7F7F" w:themeColor="text1" w:themeTint="80"/>
                <w:sz w:val="19"/>
                <w:szCs w:val="19"/>
              </w:rPr>
            </w:pPr>
            <w:r w:rsidRPr="0072319C">
              <w:rPr>
                <w:rFonts w:ascii="Arial" w:hAnsi="Arial" w:cs="Arial"/>
                <w:i/>
                <w:color w:val="7F7F7F" w:themeColor="text1" w:themeTint="80"/>
                <w:sz w:val="19"/>
                <w:szCs w:val="19"/>
              </w:rPr>
              <w:t>Task-specific clarification</w:t>
            </w:r>
          </w:p>
        </w:tc>
        <w:tc>
          <w:tcPr>
            <w:tcW w:w="4422" w:type="dxa"/>
            <w:shd w:val="clear" w:color="auto" w:fill="D9D9D9" w:themeFill="background1" w:themeFillShade="D9"/>
          </w:tcPr>
          <w:p w:rsidR="00156CE6" w:rsidRPr="0016528B" w:rsidRDefault="0072319C" w:rsidP="00EB7F17">
            <w:pPr>
              <w:spacing w:before="120" w:after="120"/>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Possible demonstrations of ATL skills</w:t>
            </w:r>
          </w:p>
        </w:tc>
      </w:tr>
      <w:tr w:rsidR="00156CE6" w:rsidRPr="00156CE6" w:rsidTr="00EB7F17">
        <w:tc>
          <w:tcPr>
            <w:tcW w:w="1471" w:type="dxa"/>
            <w:vAlign w:val="center"/>
          </w:tcPr>
          <w:p w:rsidR="00156CE6" w:rsidRPr="00156CE6" w:rsidRDefault="00156CE6" w:rsidP="00EB7F17">
            <w:pPr>
              <w:spacing w:before="120" w:after="120"/>
              <w:jc w:val="center"/>
              <w:rPr>
                <w:rFonts w:ascii="Arial" w:hAnsi="Arial" w:cs="Arial"/>
                <w:sz w:val="19"/>
                <w:szCs w:val="19"/>
              </w:rPr>
            </w:pPr>
            <w:r w:rsidRPr="00156CE6">
              <w:rPr>
                <w:rFonts w:ascii="Arial" w:hAnsi="Arial" w:cs="Arial"/>
                <w:sz w:val="19"/>
                <w:szCs w:val="19"/>
              </w:rPr>
              <w:t>1-2</w:t>
            </w:r>
          </w:p>
        </w:tc>
        <w:tc>
          <w:tcPr>
            <w:tcW w:w="3349" w:type="dxa"/>
          </w:tcPr>
          <w:p w:rsidR="00156CE6" w:rsidRPr="00156CE6" w:rsidRDefault="00156CE6" w:rsidP="00EB7F17">
            <w:pPr>
              <w:spacing w:before="120" w:after="120"/>
              <w:rPr>
                <w:rFonts w:ascii="Arial" w:hAnsi="Arial" w:cs="Arial"/>
                <w:sz w:val="19"/>
                <w:szCs w:val="19"/>
              </w:rPr>
            </w:pPr>
            <w:r w:rsidRPr="00156CE6">
              <w:rPr>
                <w:rFonts w:ascii="Arial" w:hAnsi="Arial" w:cs="Arial"/>
                <w:b/>
                <w:sz w:val="19"/>
                <w:szCs w:val="19"/>
              </w:rPr>
              <w:t>limited</w:t>
            </w:r>
            <w:r w:rsidRPr="00156CE6">
              <w:rPr>
                <w:rFonts w:ascii="Arial" w:hAnsi="Arial" w:cs="Arial"/>
                <w:sz w:val="19"/>
                <w:szCs w:val="19"/>
              </w:rPr>
              <w:t xml:space="preserve"> communication and social skills </w:t>
            </w:r>
          </w:p>
          <w:p w:rsidR="00156CE6" w:rsidRPr="00156CE6" w:rsidRDefault="00156CE6" w:rsidP="00EB7F17">
            <w:pPr>
              <w:spacing w:before="120" w:after="120"/>
              <w:rPr>
                <w:rFonts w:ascii="Arial" w:hAnsi="Arial" w:cs="Arial"/>
                <w:i/>
                <w:sz w:val="19"/>
                <w:szCs w:val="19"/>
              </w:rPr>
            </w:pPr>
            <w:r w:rsidRPr="00156CE6">
              <w:rPr>
                <w:rFonts w:ascii="Arial" w:hAnsi="Arial" w:cs="Arial"/>
                <w:i/>
                <w:sz w:val="19"/>
                <w:szCs w:val="19"/>
              </w:rPr>
              <w:t>Communication with supervisor, experts or others is infrequent or unclear. There are missed opportunities for further social connections.</w:t>
            </w:r>
          </w:p>
        </w:tc>
        <w:tc>
          <w:tcPr>
            <w:tcW w:w="4422" w:type="dxa"/>
          </w:tcPr>
          <w:p w:rsidR="00156CE6" w:rsidRPr="00156CE6" w:rsidRDefault="00156CE6" w:rsidP="00EB7F17">
            <w:pPr>
              <w:pStyle w:val="ListParagraph"/>
              <w:numPr>
                <w:ilvl w:val="0"/>
                <w:numId w:val="34"/>
              </w:numPr>
              <w:spacing w:before="120" w:after="120"/>
              <w:contextualSpacing w:val="0"/>
              <w:rPr>
                <w:rFonts w:ascii="Arial" w:hAnsi="Arial" w:cs="Arial"/>
                <w:sz w:val="19"/>
                <w:szCs w:val="19"/>
              </w:rPr>
            </w:pPr>
            <w:r w:rsidRPr="00156CE6">
              <w:rPr>
                <w:rFonts w:ascii="Arial" w:hAnsi="Arial" w:cs="Arial"/>
                <w:sz w:val="19"/>
                <w:szCs w:val="19"/>
              </w:rPr>
              <w:t>Organize information</w:t>
            </w:r>
          </w:p>
          <w:p w:rsidR="00156CE6" w:rsidRPr="00156CE6" w:rsidRDefault="00156CE6" w:rsidP="00EB7F17">
            <w:pPr>
              <w:pStyle w:val="ListParagraph"/>
              <w:numPr>
                <w:ilvl w:val="0"/>
                <w:numId w:val="34"/>
              </w:numPr>
              <w:spacing w:before="120" w:after="120"/>
              <w:contextualSpacing w:val="0"/>
              <w:rPr>
                <w:rFonts w:ascii="Arial" w:hAnsi="Arial" w:cs="Arial"/>
                <w:sz w:val="19"/>
                <w:szCs w:val="19"/>
              </w:rPr>
            </w:pPr>
            <w:r w:rsidRPr="00156CE6">
              <w:rPr>
                <w:rFonts w:ascii="Arial" w:hAnsi="Arial" w:cs="Arial"/>
                <w:sz w:val="19"/>
                <w:szCs w:val="19"/>
              </w:rPr>
              <w:t>Structure report following advice</w:t>
            </w:r>
          </w:p>
          <w:p w:rsidR="00156CE6" w:rsidRPr="0016528B" w:rsidRDefault="00156CE6" w:rsidP="0016528B">
            <w:pPr>
              <w:pStyle w:val="ListParagraph"/>
              <w:numPr>
                <w:ilvl w:val="0"/>
                <w:numId w:val="34"/>
              </w:numPr>
              <w:spacing w:before="120" w:after="120"/>
              <w:contextualSpacing w:val="0"/>
              <w:rPr>
                <w:rFonts w:ascii="Arial" w:hAnsi="Arial" w:cs="Arial"/>
                <w:sz w:val="19"/>
                <w:szCs w:val="19"/>
              </w:rPr>
            </w:pPr>
            <w:r w:rsidRPr="00156CE6">
              <w:rPr>
                <w:rFonts w:ascii="Arial" w:hAnsi="Arial" w:cs="Arial"/>
                <w:sz w:val="19"/>
                <w:szCs w:val="19"/>
              </w:rPr>
              <w:t>Establish communication with supervisor</w:t>
            </w:r>
          </w:p>
        </w:tc>
      </w:tr>
      <w:tr w:rsidR="00156CE6" w:rsidRPr="00156CE6" w:rsidTr="00EB7F17">
        <w:tc>
          <w:tcPr>
            <w:tcW w:w="1471" w:type="dxa"/>
            <w:vAlign w:val="center"/>
          </w:tcPr>
          <w:p w:rsidR="00156CE6" w:rsidRPr="00156CE6" w:rsidRDefault="00156CE6" w:rsidP="00EB7F17">
            <w:pPr>
              <w:spacing w:before="120" w:after="120"/>
              <w:jc w:val="center"/>
              <w:rPr>
                <w:rFonts w:ascii="Arial" w:hAnsi="Arial" w:cs="Arial"/>
                <w:i/>
                <w:sz w:val="19"/>
                <w:szCs w:val="19"/>
              </w:rPr>
            </w:pPr>
            <w:r w:rsidRPr="00156CE6">
              <w:rPr>
                <w:rFonts w:ascii="Arial" w:hAnsi="Arial" w:cs="Arial"/>
                <w:sz w:val="19"/>
                <w:szCs w:val="19"/>
              </w:rPr>
              <w:t>3-4</w:t>
            </w:r>
          </w:p>
        </w:tc>
        <w:tc>
          <w:tcPr>
            <w:tcW w:w="3349" w:type="dxa"/>
          </w:tcPr>
          <w:p w:rsidR="00156CE6" w:rsidRPr="00156CE6" w:rsidRDefault="00156CE6" w:rsidP="00EB7F17">
            <w:pPr>
              <w:spacing w:before="120" w:after="120"/>
              <w:rPr>
                <w:rFonts w:ascii="Arial" w:hAnsi="Arial" w:cs="Arial"/>
                <w:sz w:val="19"/>
                <w:szCs w:val="19"/>
              </w:rPr>
            </w:pPr>
            <w:r w:rsidRPr="00156CE6">
              <w:rPr>
                <w:rFonts w:ascii="Arial" w:hAnsi="Arial" w:cs="Arial"/>
                <w:b/>
                <w:sz w:val="19"/>
                <w:szCs w:val="19"/>
              </w:rPr>
              <w:t>adequate</w:t>
            </w:r>
            <w:r w:rsidRPr="00156CE6">
              <w:rPr>
                <w:rFonts w:ascii="Arial" w:hAnsi="Arial" w:cs="Arial"/>
                <w:sz w:val="19"/>
                <w:szCs w:val="19"/>
              </w:rPr>
              <w:t xml:space="preserve"> communication and social skills</w:t>
            </w:r>
          </w:p>
          <w:p w:rsidR="00156CE6" w:rsidRPr="00156CE6" w:rsidRDefault="00156CE6" w:rsidP="00EB7F17">
            <w:pPr>
              <w:spacing w:before="120" w:after="120"/>
              <w:rPr>
                <w:rFonts w:ascii="Arial" w:hAnsi="Arial" w:cs="Arial"/>
                <w:i/>
                <w:sz w:val="19"/>
                <w:szCs w:val="19"/>
              </w:rPr>
            </w:pPr>
            <w:r w:rsidRPr="00156CE6">
              <w:rPr>
                <w:rFonts w:ascii="Arial" w:hAnsi="Arial" w:cs="Arial"/>
                <w:i/>
                <w:sz w:val="19"/>
                <w:szCs w:val="19"/>
              </w:rPr>
              <w:t xml:space="preserve">Communication with those involved is clear and basic. The project is completed with little input from others, and limited feedback is given or considered. </w:t>
            </w:r>
          </w:p>
        </w:tc>
        <w:tc>
          <w:tcPr>
            <w:tcW w:w="4422" w:type="dxa"/>
          </w:tcPr>
          <w:p w:rsidR="00156CE6" w:rsidRPr="00156CE6" w:rsidRDefault="00156CE6" w:rsidP="00EB7F17">
            <w:pPr>
              <w:pStyle w:val="ListParagraph"/>
              <w:numPr>
                <w:ilvl w:val="0"/>
                <w:numId w:val="31"/>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Organize and depict information logically</w:t>
            </w:r>
          </w:p>
          <w:p w:rsidR="00156CE6" w:rsidRPr="00156CE6" w:rsidRDefault="00156CE6" w:rsidP="00EB7F17">
            <w:pPr>
              <w:pStyle w:val="ListParagraph"/>
              <w:numPr>
                <w:ilvl w:val="0"/>
                <w:numId w:val="31"/>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 xml:space="preserve">Maintain communication with people relevant to the project </w:t>
            </w:r>
          </w:p>
          <w:p w:rsidR="00156CE6" w:rsidRPr="00156CE6" w:rsidRDefault="00156CE6" w:rsidP="00EB7F17">
            <w:pPr>
              <w:pStyle w:val="ListParagraph"/>
              <w:numPr>
                <w:ilvl w:val="0"/>
                <w:numId w:val="31"/>
              </w:numPr>
              <w:spacing w:before="120" w:after="120"/>
              <w:contextualSpacing w:val="0"/>
              <w:rPr>
                <w:rFonts w:ascii="Arial" w:hAnsi="Arial" w:cs="Arial"/>
                <w:sz w:val="19"/>
                <w:szCs w:val="19"/>
              </w:rPr>
            </w:pPr>
            <w:r w:rsidRPr="00156CE6">
              <w:rPr>
                <w:rFonts w:ascii="Arial" w:hAnsi="Arial" w:cs="Arial"/>
                <w:sz w:val="19"/>
                <w:szCs w:val="19"/>
              </w:rPr>
              <w:t>Work with others within clear expectations</w:t>
            </w:r>
          </w:p>
          <w:p w:rsidR="00156CE6" w:rsidRPr="00156CE6" w:rsidRDefault="00156CE6" w:rsidP="00EB7F17">
            <w:pPr>
              <w:pStyle w:val="ListParagraph"/>
              <w:numPr>
                <w:ilvl w:val="0"/>
                <w:numId w:val="32"/>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Read critically and for comprehension</w:t>
            </w:r>
          </w:p>
          <w:p w:rsidR="00156CE6" w:rsidRPr="00156CE6" w:rsidRDefault="00156CE6" w:rsidP="00EB7F17">
            <w:pPr>
              <w:pStyle w:val="ListParagraph"/>
              <w:numPr>
                <w:ilvl w:val="0"/>
                <w:numId w:val="31"/>
              </w:numPr>
              <w:spacing w:before="120" w:after="120"/>
              <w:contextualSpacing w:val="0"/>
              <w:rPr>
                <w:rFonts w:ascii="Arial" w:hAnsi="Arial" w:cs="Arial"/>
                <w:sz w:val="19"/>
                <w:szCs w:val="19"/>
              </w:rPr>
            </w:pPr>
            <w:r w:rsidRPr="00156CE6">
              <w:rPr>
                <w:rFonts w:ascii="Arial" w:hAnsi="Arial" w:cs="Arial"/>
                <w:sz w:val="19"/>
                <w:szCs w:val="19"/>
              </w:rPr>
              <w:t>(Give and) receive feedback</w:t>
            </w:r>
          </w:p>
        </w:tc>
      </w:tr>
      <w:tr w:rsidR="00156CE6" w:rsidRPr="00156CE6" w:rsidTr="00EB7F17">
        <w:tc>
          <w:tcPr>
            <w:tcW w:w="1471" w:type="dxa"/>
            <w:vAlign w:val="center"/>
          </w:tcPr>
          <w:p w:rsidR="00156CE6" w:rsidRPr="00156CE6" w:rsidRDefault="00156CE6" w:rsidP="0016528B">
            <w:pPr>
              <w:spacing w:before="120" w:after="120"/>
              <w:jc w:val="center"/>
              <w:rPr>
                <w:rFonts w:ascii="Arial" w:hAnsi="Arial" w:cs="Arial"/>
                <w:i/>
                <w:sz w:val="19"/>
                <w:szCs w:val="19"/>
              </w:rPr>
            </w:pPr>
            <w:r w:rsidRPr="00156CE6">
              <w:rPr>
                <w:rFonts w:ascii="Arial" w:hAnsi="Arial" w:cs="Arial"/>
                <w:sz w:val="19"/>
                <w:szCs w:val="19"/>
              </w:rPr>
              <w:t>5-6</w:t>
            </w:r>
          </w:p>
        </w:tc>
        <w:tc>
          <w:tcPr>
            <w:tcW w:w="3349" w:type="dxa"/>
          </w:tcPr>
          <w:p w:rsidR="00156CE6" w:rsidRPr="00156CE6" w:rsidRDefault="00156CE6" w:rsidP="00EB7F17">
            <w:pPr>
              <w:spacing w:before="120" w:after="120"/>
              <w:rPr>
                <w:rFonts w:ascii="Arial" w:hAnsi="Arial" w:cs="Arial"/>
                <w:sz w:val="19"/>
                <w:szCs w:val="19"/>
              </w:rPr>
            </w:pPr>
            <w:r w:rsidRPr="00156CE6">
              <w:rPr>
                <w:rFonts w:ascii="Arial" w:hAnsi="Arial" w:cs="Arial"/>
                <w:b/>
                <w:sz w:val="19"/>
                <w:szCs w:val="19"/>
              </w:rPr>
              <w:t>substantial</w:t>
            </w:r>
            <w:r w:rsidRPr="00156CE6">
              <w:rPr>
                <w:rFonts w:ascii="Arial" w:hAnsi="Arial" w:cs="Arial"/>
                <w:sz w:val="19"/>
                <w:szCs w:val="19"/>
              </w:rPr>
              <w:t xml:space="preserve"> communication and social skills</w:t>
            </w:r>
          </w:p>
          <w:p w:rsidR="00156CE6" w:rsidRPr="00156CE6" w:rsidRDefault="00156CE6" w:rsidP="00EB7F17">
            <w:pPr>
              <w:spacing w:before="120" w:after="120"/>
              <w:rPr>
                <w:rFonts w:ascii="Arial" w:hAnsi="Arial" w:cs="Arial"/>
                <w:i/>
                <w:sz w:val="19"/>
                <w:szCs w:val="19"/>
              </w:rPr>
            </w:pPr>
            <w:r w:rsidRPr="00156CE6">
              <w:rPr>
                <w:rFonts w:ascii="Arial" w:hAnsi="Arial" w:cs="Arial"/>
                <w:i/>
                <w:sz w:val="19"/>
                <w:szCs w:val="19"/>
              </w:rPr>
              <w:t>The project is clearly organized and communicated. The process involves social skills at various stages of development and communication is effectively maintained in order to consider the perspectives and opinions of others.</w:t>
            </w:r>
          </w:p>
        </w:tc>
        <w:tc>
          <w:tcPr>
            <w:tcW w:w="4422" w:type="dxa"/>
          </w:tcPr>
          <w:p w:rsidR="00156CE6" w:rsidRPr="00156CE6" w:rsidRDefault="00156CE6" w:rsidP="00EB7F17">
            <w:pPr>
              <w:pStyle w:val="ListParagraph"/>
              <w:numPr>
                <w:ilvl w:val="0"/>
                <w:numId w:val="32"/>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Participate in, and contribute to, digital social media networks</w:t>
            </w:r>
          </w:p>
          <w:p w:rsidR="00156CE6" w:rsidRPr="00156CE6" w:rsidRDefault="00156CE6" w:rsidP="00EB7F17">
            <w:pPr>
              <w:pStyle w:val="ListParagraph"/>
              <w:numPr>
                <w:ilvl w:val="0"/>
                <w:numId w:val="32"/>
              </w:numPr>
              <w:spacing w:before="120" w:after="120"/>
              <w:contextualSpacing w:val="0"/>
              <w:rPr>
                <w:rFonts w:ascii="Arial" w:hAnsi="Arial" w:cs="Arial"/>
                <w:sz w:val="19"/>
                <w:szCs w:val="19"/>
              </w:rPr>
            </w:pPr>
            <w:r w:rsidRPr="00156CE6">
              <w:rPr>
                <w:rFonts w:ascii="Arial" w:hAnsi="Arial" w:cs="Arial"/>
                <w:sz w:val="19"/>
                <w:szCs w:val="19"/>
              </w:rPr>
              <w:t xml:space="preserve">Read a variety of sources for information </w:t>
            </w:r>
          </w:p>
          <w:p w:rsidR="00156CE6" w:rsidRPr="00156CE6" w:rsidRDefault="00156CE6" w:rsidP="00EB7F17">
            <w:pPr>
              <w:pStyle w:val="ListParagraph"/>
              <w:numPr>
                <w:ilvl w:val="0"/>
                <w:numId w:val="32"/>
              </w:numPr>
              <w:spacing w:before="120" w:after="120"/>
              <w:contextualSpacing w:val="0"/>
              <w:rPr>
                <w:rFonts w:ascii="Arial" w:hAnsi="Arial" w:cs="Arial"/>
                <w:sz w:val="19"/>
                <w:szCs w:val="19"/>
              </w:rPr>
            </w:pPr>
            <w:r w:rsidRPr="00156CE6">
              <w:rPr>
                <w:rFonts w:ascii="Arial" w:hAnsi="Arial" w:cs="Arial"/>
                <w:sz w:val="19"/>
                <w:szCs w:val="19"/>
              </w:rPr>
              <w:t>Communicate information and ideas effectively to audiences using a variety of media and formats</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(Give and) act meaningfully on feedback received</w:t>
            </w:r>
          </w:p>
          <w:p w:rsidR="00156CE6" w:rsidRPr="00156CE6" w:rsidRDefault="0027131F" w:rsidP="00EB7F17">
            <w:pPr>
              <w:autoSpaceDE w:val="0"/>
              <w:autoSpaceDN w:val="0"/>
              <w:adjustRightInd w:val="0"/>
              <w:spacing w:before="120" w:after="120"/>
              <w:rPr>
                <w:rFonts w:ascii="Arial" w:hAnsi="Arial" w:cs="Arial"/>
                <w:sz w:val="19"/>
                <w:szCs w:val="19"/>
              </w:rPr>
            </w:pPr>
            <w:r>
              <w:rPr>
                <w:rFonts w:ascii="Arial" w:hAnsi="Arial" w:cs="Arial"/>
                <w:sz w:val="19"/>
                <w:szCs w:val="19"/>
              </w:rPr>
              <w:t>If applicable for the product/outcome</w:t>
            </w:r>
            <w:r w:rsidR="00156CE6" w:rsidRPr="00156CE6">
              <w:rPr>
                <w:rFonts w:ascii="Arial" w:hAnsi="Arial" w:cs="Arial"/>
                <w:sz w:val="19"/>
                <w:szCs w:val="19"/>
              </w:rPr>
              <w:t>:</w:t>
            </w:r>
          </w:p>
          <w:p w:rsidR="00156CE6" w:rsidRPr="00156CE6" w:rsidRDefault="00156CE6" w:rsidP="00EB7F17">
            <w:pPr>
              <w:pStyle w:val="ListParagraph"/>
              <w:numPr>
                <w:ilvl w:val="0"/>
                <w:numId w:val="32"/>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lastRenderedPageBreak/>
              <w:t>Delegate and share responsibility for decision-making</w:t>
            </w:r>
          </w:p>
          <w:p w:rsidR="00156CE6" w:rsidRPr="00156CE6" w:rsidRDefault="00156CE6" w:rsidP="00EB7F17">
            <w:pPr>
              <w:pStyle w:val="ListParagraph"/>
              <w:numPr>
                <w:ilvl w:val="0"/>
                <w:numId w:val="32"/>
              </w:numPr>
              <w:spacing w:before="120" w:after="120"/>
              <w:contextualSpacing w:val="0"/>
              <w:rPr>
                <w:rFonts w:ascii="Arial" w:hAnsi="Arial" w:cs="Arial"/>
                <w:sz w:val="19"/>
                <w:szCs w:val="19"/>
              </w:rPr>
            </w:pPr>
            <w:r w:rsidRPr="00156CE6">
              <w:rPr>
                <w:rFonts w:ascii="Arial" w:hAnsi="Arial" w:cs="Arial"/>
                <w:sz w:val="19"/>
                <w:szCs w:val="19"/>
              </w:rPr>
              <w:t>Help others to succeed</w:t>
            </w:r>
          </w:p>
          <w:p w:rsidR="00156CE6" w:rsidRPr="0016528B" w:rsidRDefault="00156CE6" w:rsidP="00EB7F17">
            <w:pPr>
              <w:pStyle w:val="ListParagraph"/>
              <w:numPr>
                <w:ilvl w:val="0"/>
                <w:numId w:val="32"/>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Share ideas, collaborate and build relationships with peers and experts using a variety of digital environments and media</w:t>
            </w:r>
          </w:p>
        </w:tc>
      </w:tr>
      <w:tr w:rsidR="00156CE6" w:rsidRPr="00156CE6" w:rsidTr="00EB7F17">
        <w:tc>
          <w:tcPr>
            <w:tcW w:w="1471" w:type="dxa"/>
            <w:vAlign w:val="center"/>
          </w:tcPr>
          <w:p w:rsidR="00156CE6" w:rsidRPr="00156CE6" w:rsidRDefault="00156CE6" w:rsidP="00EB7F17">
            <w:pPr>
              <w:spacing w:before="120" w:after="120"/>
              <w:jc w:val="center"/>
              <w:rPr>
                <w:rFonts w:ascii="Arial" w:hAnsi="Arial" w:cs="Arial"/>
                <w:i/>
                <w:sz w:val="19"/>
                <w:szCs w:val="19"/>
              </w:rPr>
            </w:pPr>
            <w:r w:rsidRPr="00156CE6">
              <w:rPr>
                <w:rFonts w:ascii="Arial" w:hAnsi="Arial" w:cs="Arial"/>
                <w:sz w:val="19"/>
                <w:szCs w:val="19"/>
              </w:rPr>
              <w:lastRenderedPageBreak/>
              <w:t>7-8</w:t>
            </w:r>
          </w:p>
        </w:tc>
        <w:tc>
          <w:tcPr>
            <w:tcW w:w="3349" w:type="dxa"/>
          </w:tcPr>
          <w:p w:rsidR="00156CE6" w:rsidRPr="00156CE6" w:rsidRDefault="00156CE6" w:rsidP="00EB7F17">
            <w:pPr>
              <w:spacing w:before="120" w:after="120"/>
              <w:rPr>
                <w:rFonts w:ascii="Arial" w:hAnsi="Arial" w:cs="Arial"/>
                <w:sz w:val="19"/>
                <w:szCs w:val="19"/>
              </w:rPr>
            </w:pPr>
            <w:r w:rsidRPr="00156CE6">
              <w:rPr>
                <w:rFonts w:ascii="Arial" w:hAnsi="Arial" w:cs="Arial"/>
                <w:b/>
                <w:sz w:val="19"/>
                <w:szCs w:val="19"/>
              </w:rPr>
              <w:t>excellent</w:t>
            </w:r>
            <w:r w:rsidRPr="00156CE6">
              <w:rPr>
                <w:rFonts w:ascii="Arial" w:hAnsi="Arial" w:cs="Arial"/>
                <w:sz w:val="19"/>
                <w:szCs w:val="19"/>
              </w:rPr>
              <w:t xml:space="preserve"> communication and social skills</w:t>
            </w:r>
          </w:p>
          <w:p w:rsidR="00156CE6" w:rsidRPr="00156CE6" w:rsidRDefault="00156CE6" w:rsidP="00EB7F17">
            <w:pPr>
              <w:spacing w:before="120" w:after="120"/>
              <w:rPr>
                <w:rFonts w:ascii="Arial" w:hAnsi="Arial" w:cs="Arial"/>
                <w:i/>
                <w:sz w:val="19"/>
                <w:szCs w:val="19"/>
              </w:rPr>
            </w:pPr>
            <w:r w:rsidRPr="00156CE6">
              <w:rPr>
                <w:rFonts w:ascii="Arial" w:hAnsi="Arial" w:cs="Arial"/>
                <w:i/>
                <w:sz w:val="19"/>
                <w:szCs w:val="19"/>
              </w:rPr>
              <w:t xml:space="preserve">Interaction with others, through clear and consistent communication, builds a sense of community in the development of the project. The student demonstrates understanding of perspective, interpretation and empathy, and effectively transfers this knowledge to their own communication strategies.  </w:t>
            </w:r>
          </w:p>
        </w:tc>
        <w:tc>
          <w:tcPr>
            <w:tcW w:w="4422" w:type="dxa"/>
          </w:tcPr>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Use intercultural understanding to interpret communication</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Use appropriate forms of writing and speaking for different purposes and audiences</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Use a variety of media to communicate with a range of audiences</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Use and interpret a range of terms and symbols</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Paraphrase accurately and concisely</w:t>
            </w:r>
          </w:p>
          <w:p w:rsidR="00156CE6" w:rsidRPr="00156CE6" w:rsidRDefault="00156CE6" w:rsidP="00EB7F17">
            <w:pPr>
              <w:pStyle w:val="ListParagraph"/>
              <w:numPr>
                <w:ilvl w:val="0"/>
                <w:numId w:val="33"/>
              </w:numPr>
              <w:spacing w:before="120" w:after="120"/>
              <w:contextualSpacing w:val="0"/>
              <w:rPr>
                <w:rFonts w:ascii="Arial" w:hAnsi="Arial" w:cs="Arial"/>
                <w:sz w:val="19"/>
                <w:szCs w:val="19"/>
              </w:rPr>
            </w:pPr>
            <w:r w:rsidRPr="00156CE6">
              <w:rPr>
                <w:rFonts w:ascii="Arial" w:hAnsi="Arial" w:cs="Arial"/>
                <w:sz w:val="19"/>
                <w:szCs w:val="19"/>
              </w:rPr>
              <w:t>Preview and skim texts to build understanding</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Work effectively with experts and/or supervisor</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Listen actively to other perspectives and ideas</w:t>
            </w:r>
          </w:p>
          <w:p w:rsidR="00156CE6" w:rsidRPr="00156CE6" w:rsidRDefault="0027131F" w:rsidP="00EB7F17">
            <w:pPr>
              <w:spacing w:before="120" w:after="120"/>
              <w:rPr>
                <w:rFonts w:ascii="Arial" w:hAnsi="Arial" w:cs="Arial"/>
                <w:sz w:val="19"/>
                <w:szCs w:val="19"/>
              </w:rPr>
            </w:pPr>
            <w:r>
              <w:rPr>
                <w:rFonts w:ascii="Arial" w:hAnsi="Arial" w:cs="Arial"/>
                <w:sz w:val="19"/>
                <w:szCs w:val="19"/>
              </w:rPr>
              <w:t>If applicable for the product/outcome</w:t>
            </w:r>
            <w:r w:rsidR="00156CE6" w:rsidRPr="00156CE6">
              <w:rPr>
                <w:rFonts w:ascii="Arial" w:hAnsi="Arial" w:cs="Arial"/>
                <w:sz w:val="19"/>
                <w:szCs w:val="19"/>
              </w:rPr>
              <w:t>:</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Encourage others to contribute</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Negotiate effectively</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Build consensus</w:t>
            </w:r>
          </w:p>
          <w:p w:rsidR="0027131F"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Exercise leadership and take on a variety of roles wi</w:t>
            </w:r>
            <w:r w:rsidR="0027131F">
              <w:rPr>
                <w:rFonts w:ascii="Arial" w:hAnsi="Arial" w:cs="Arial"/>
                <w:sz w:val="19"/>
                <w:szCs w:val="19"/>
              </w:rPr>
              <w:t>thin groups</w:t>
            </w:r>
          </w:p>
          <w:p w:rsidR="00156CE6" w:rsidRPr="00156CE6" w:rsidRDefault="00156CE6" w:rsidP="00EB7F17">
            <w:pPr>
              <w:pStyle w:val="ListParagraph"/>
              <w:numPr>
                <w:ilvl w:val="0"/>
                <w:numId w:val="33"/>
              </w:numPr>
              <w:autoSpaceDE w:val="0"/>
              <w:autoSpaceDN w:val="0"/>
              <w:adjustRightInd w:val="0"/>
              <w:spacing w:before="120" w:after="120"/>
              <w:contextualSpacing w:val="0"/>
              <w:rPr>
                <w:rFonts w:ascii="Arial" w:hAnsi="Arial" w:cs="Arial"/>
                <w:sz w:val="19"/>
                <w:szCs w:val="19"/>
              </w:rPr>
            </w:pPr>
            <w:r w:rsidRPr="00156CE6">
              <w:rPr>
                <w:rFonts w:ascii="Arial" w:hAnsi="Arial" w:cs="Arial"/>
                <w:sz w:val="19"/>
                <w:szCs w:val="19"/>
              </w:rPr>
              <w:t>Make fair and equitable decisions</w:t>
            </w:r>
          </w:p>
          <w:p w:rsidR="00156CE6" w:rsidRPr="00156CE6" w:rsidRDefault="00156CE6" w:rsidP="00EB7F17">
            <w:pPr>
              <w:pStyle w:val="ListParagraph"/>
              <w:numPr>
                <w:ilvl w:val="0"/>
                <w:numId w:val="33"/>
              </w:numPr>
              <w:spacing w:before="120" w:after="120"/>
              <w:contextualSpacing w:val="0"/>
              <w:rPr>
                <w:rFonts w:ascii="Arial" w:hAnsi="Arial" w:cs="Arial"/>
                <w:sz w:val="19"/>
                <w:szCs w:val="19"/>
              </w:rPr>
            </w:pPr>
            <w:r w:rsidRPr="00156CE6">
              <w:rPr>
                <w:rFonts w:ascii="Arial" w:hAnsi="Arial" w:cs="Arial"/>
                <w:sz w:val="19"/>
                <w:szCs w:val="19"/>
              </w:rPr>
              <w:t xml:space="preserve">Manage and resolve conflict, and work collaboratively </w:t>
            </w:r>
          </w:p>
          <w:p w:rsidR="00156CE6" w:rsidRPr="00156CE6" w:rsidRDefault="00156CE6" w:rsidP="00EB7F17">
            <w:pPr>
              <w:pStyle w:val="ListParagraph"/>
              <w:numPr>
                <w:ilvl w:val="0"/>
                <w:numId w:val="33"/>
              </w:numPr>
              <w:spacing w:before="120" w:after="120"/>
              <w:contextualSpacing w:val="0"/>
              <w:rPr>
                <w:rFonts w:ascii="Arial" w:hAnsi="Arial" w:cs="Arial"/>
                <w:sz w:val="19"/>
                <w:szCs w:val="19"/>
              </w:rPr>
            </w:pPr>
            <w:r w:rsidRPr="00156CE6">
              <w:rPr>
                <w:rFonts w:ascii="Arial" w:hAnsi="Arial" w:cs="Arial"/>
                <w:sz w:val="19"/>
                <w:szCs w:val="19"/>
              </w:rPr>
              <w:t>Interpret and use effectively modes of non-verbal communication</w:t>
            </w:r>
          </w:p>
        </w:tc>
      </w:tr>
    </w:tbl>
    <w:p w:rsidR="00156CE6" w:rsidRDefault="00156CE6" w:rsidP="0016528B">
      <w:pPr>
        <w:keepNext/>
        <w:tabs>
          <w:tab w:val="left" w:pos="907"/>
          <w:tab w:val="left" w:pos="1361"/>
          <w:tab w:val="left" w:pos="1814"/>
        </w:tabs>
        <w:spacing w:before="240" w:after="120"/>
        <w:jc w:val="both"/>
        <w:outlineLvl w:val="2"/>
        <w:rPr>
          <w:sz w:val="19"/>
          <w:szCs w:val="19"/>
        </w:rPr>
      </w:pPr>
      <w:r>
        <w:rPr>
          <w:rFonts w:ascii="Gill Sans" w:hAnsi="Gill Sans"/>
          <w:bCs/>
          <w:color w:val="808080"/>
          <w:sz w:val="40"/>
          <w:szCs w:val="28"/>
        </w:rPr>
        <w:t>Students’ use of the inquiry cycle as an indicator of achievement for MYP projects</w:t>
      </w:r>
    </w:p>
    <w:p w:rsidR="00156CE6" w:rsidRDefault="00156CE6" w:rsidP="00156CE6">
      <w:pPr>
        <w:pStyle w:val="Body"/>
      </w:pPr>
      <w:r w:rsidRPr="00DC6C6F">
        <w:t xml:space="preserve">MYP projects offer students important opportunities to conduct independent inquiry into ideas and activities of personal interest. Through inquiry, action and reflection, students can </w:t>
      </w:r>
      <w:r w:rsidR="0016528B" w:rsidRPr="00DC6C6F">
        <w:t>practi</w:t>
      </w:r>
      <w:r w:rsidR="0016528B">
        <w:t>s</w:t>
      </w:r>
      <w:r w:rsidR="0016528B" w:rsidRPr="00DC6C6F">
        <w:t xml:space="preserve">e </w:t>
      </w:r>
      <w:r w:rsidRPr="00DC6C6F">
        <w:t xml:space="preserve">and improve their ATL skills. Typically, students demonstrate higher achievement </w:t>
      </w:r>
      <w:r w:rsidR="0016528B" w:rsidRPr="00DC6C6F">
        <w:t xml:space="preserve">levels </w:t>
      </w:r>
      <w:r w:rsidRPr="00DC6C6F">
        <w:t xml:space="preserve">with regard to ATL skills as their projects move through more complete and repeated cycles of inquiry. </w:t>
      </w:r>
    </w:p>
    <w:p w:rsidR="00156CE6" w:rsidRDefault="00156CE6" w:rsidP="00156CE6">
      <w:pPr>
        <w:pStyle w:val="Body"/>
      </w:pPr>
      <w:r w:rsidRPr="00DC6C6F">
        <w:t>Teachers often observe patterns</w:t>
      </w:r>
      <w:r>
        <w:t xml:space="preserve"> of achievement</w:t>
      </w:r>
      <w:r w:rsidRPr="00DC6C6F">
        <w:t xml:space="preserve"> like this:</w:t>
      </w:r>
    </w:p>
    <w:tbl>
      <w:tblPr>
        <w:tblStyle w:val="TableGrid"/>
        <w:tblW w:w="0" w:type="auto"/>
        <w:tblLook w:val="04A0" w:firstRow="1" w:lastRow="0" w:firstColumn="1" w:lastColumn="0" w:noHBand="0" w:noVBand="1"/>
      </w:tblPr>
      <w:tblGrid>
        <w:gridCol w:w="2093"/>
        <w:gridCol w:w="4068"/>
        <w:gridCol w:w="3081"/>
      </w:tblGrid>
      <w:tr w:rsidR="00156CE6" w:rsidTr="0016528B">
        <w:tc>
          <w:tcPr>
            <w:tcW w:w="2093" w:type="dxa"/>
            <w:shd w:val="clear" w:color="auto" w:fill="D9D9D9" w:themeFill="background1" w:themeFillShade="D9"/>
          </w:tcPr>
          <w:p w:rsidR="00156CE6" w:rsidRPr="0016528B" w:rsidRDefault="0016528B" w:rsidP="0016528B">
            <w:pPr>
              <w:pStyle w:val="Heading3"/>
              <w:tabs>
                <w:tab w:val="left" w:pos="720"/>
              </w:tabs>
              <w:overflowPunct w:val="0"/>
              <w:autoSpaceDE w:val="0"/>
              <w:autoSpaceDN w:val="0"/>
              <w:adjustRightInd w:val="0"/>
              <w:spacing w:before="120"/>
              <w:ind w:left="720" w:hanging="720"/>
              <w:jc w:val="both"/>
              <w:rPr>
                <w:rFonts w:ascii="Arial" w:hAnsi="Arial" w:cs="Arial"/>
                <w:b/>
                <w:color w:val="7F7F7F" w:themeColor="text1" w:themeTint="80"/>
                <w:sz w:val="19"/>
                <w:szCs w:val="19"/>
              </w:rPr>
            </w:pPr>
            <w:r>
              <w:rPr>
                <w:rFonts w:ascii="Arial" w:hAnsi="Arial" w:cs="Arial"/>
                <w:b/>
                <w:color w:val="7F7F7F" w:themeColor="text1" w:themeTint="80"/>
                <w:sz w:val="19"/>
                <w:szCs w:val="19"/>
              </w:rPr>
              <w:lastRenderedPageBreak/>
              <w:t>A</w:t>
            </w:r>
            <w:r w:rsidR="0072319C" w:rsidRPr="0072319C">
              <w:rPr>
                <w:rFonts w:ascii="Arial" w:hAnsi="Arial" w:cs="Arial"/>
                <w:b/>
                <w:color w:val="7F7F7F" w:themeColor="text1" w:themeTint="80"/>
                <w:sz w:val="19"/>
                <w:szCs w:val="19"/>
              </w:rPr>
              <w:t xml:space="preserve">chievement levels </w:t>
            </w:r>
          </w:p>
        </w:tc>
        <w:tc>
          <w:tcPr>
            <w:tcW w:w="4068" w:type="dxa"/>
            <w:shd w:val="clear" w:color="auto" w:fill="D9D9D9" w:themeFill="background1" w:themeFillShade="D9"/>
          </w:tcPr>
          <w:p w:rsidR="00156CE6" w:rsidRPr="0016528B" w:rsidRDefault="0072319C" w:rsidP="0016528B">
            <w:pPr>
              <w:pStyle w:val="Heading3"/>
              <w:spacing w:before="120"/>
              <w:jc w:val="both"/>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Aspects of inquiry</w:t>
            </w:r>
          </w:p>
        </w:tc>
        <w:tc>
          <w:tcPr>
            <w:tcW w:w="3081" w:type="dxa"/>
            <w:shd w:val="clear" w:color="auto" w:fill="D9D9D9" w:themeFill="background1" w:themeFillShade="D9"/>
          </w:tcPr>
          <w:p w:rsidR="00156CE6" w:rsidRPr="0016528B" w:rsidRDefault="0072319C" w:rsidP="0016528B">
            <w:pPr>
              <w:pStyle w:val="Heading3"/>
              <w:spacing w:before="120"/>
              <w:jc w:val="both"/>
              <w:rPr>
                <w:rFonts w:ascii="Arial" w:hAnsi="Arial" w:cs="Arial"/>
                <w:b/>
                <w:color w:val="7F7F7F" w:themeColor="text1" w:themeTint="80"/>
                <w:sz w:val="19"/>
                <w:szCs w:val="19"/>
              </w:rPr>
            </w:pPr>
            <w:r w:rsidRPr="0072319C">
              <w:rPr>
                <w:rFonts w:ascii="Arial" w:hAnsi="Arial" w:cs="Arial"/>
                <w:b/>
                <w:color w:val="7F7F7F" w:themeColor="text1" w:themeTint="80"/>
                <w:sz w:val="19"/>
                <w:szCs w:val="19"/>
              </w:rPr>
              <w:t>Cycle(s) of inquiry</w:t>
            </w:r>
          </w:p>
        </w:tc>
      </w:tr>
      <w:tr w:rsidR="00156CE6" w:rsidTr="0016528B">
        <w:tc>
          <w:tcPr>
            <w:tcW w:w="2093" w:type="dxa"/>
            <w:vAlign w:val="center"/>
          </w:tcPr>
          <w:p w:rsidR="00156CE6" w:rsidRPr="00156CE6" w:rsidRDefault="00156CE6" w:rsidP="0016528B">
            <w:pPr>
              <w:pStyle w:val="Heading3"/>
              <w:spacing w:before="120"/>
              <w:jc w:val="center"/>
              <w:rPr>
                <w:rFonts w:ascii="Arial" w:hAnsi="Arial" w:cs="Arial"/>
                <w:b/>
                <w:color w:val="221E1F"/>
                <w:sz w:val="19"/>
                <w:szCs w:val="19"/>
              </w:rPr>
            </w:pPr>
            <w:r w:rsidRPr="00156CE6">
              <w:rPr>
                <w:rFonts w:ascii="Arial" w:hAnsi="Arial" w:cs="Arial"/>
                <w:color w:val="221E1F"/>
                <w:sz w:val="19"/>
                <w:szCs w:val="19"/>
              </w:rPr>
              <w:t>1-2</w:t>
            </w:r>
          </w:p>
        </w:tc>
        <w:tc>
          <w:tcPr>
            <w:tcW w:w="4068" w:type="dxa"/>
          </w:tcPr>
          <w:p w:rsidR="00156CE6" w:rsidRPr="00156CE6" w:rsidRDefault="00156CE6" w:rsidP="0016528B">
            <w:pPr>
              <w:pStyle w:val="Heading3"/>
              <w:spacing w:before="120"/>
              <w:rPr>
                <w:rFonts w:ascii="Arial" w:hAnsi="Arial" w:cs="Arial"/>
                <w:b/>
                <w:color w:val="221E1F"/>
                <w:sz w:val="19"/>
                <w:szCs w:val="19"/>
              </w:rPr>
            </w:pPr>
            <w:proofErr w:type="gramStart"/>
            <w:r w:rsidRPr="00156CE6">
              <w:rPr>
                <w:rFonts w:ascii="Arial" w:hAnsi="Arial" w:cs="Arial"/>
                <w:color w:val="221E1F"/>
                <w:sz w:val="19"/>
                <w:szCs w:val="19"/>
              </w:rPr>
              <w:t>inquiry</w:t>
            </w:r>
            <w:proofErr w:type="gramEnd"/>
            <w:r w:rsidRPr="00156CE6">
              <w:rPr>
                <w:rFonts w:ascii="Arial" w:hAnsi="Arial" w:cs="Arial"/>
                <w:color w:val="221E1F"/>
                <w:sz w:val="19"/>
                <w:szCs w:val="19"/>
              </w:rPr>
              <w:t xml:space="preserve"> (asking questions, defining goals)</w:t>
            </w:r>
          </w:p>
          <w:p w:rsidR="00156CE6" w:rsidRPr="00156CE6" w:rsidRDefault="00156CE6" w:rsidP="0016528B">
            <w:pPr>
              <w:pStyle w:val="Heading3"/>
              <w:spacing w:before="120"/>
              <w:jc w:val="center"/>
              <w:rPr>
                <w:rFonts w:ascii="Arial" w:hAnsi="Arial" w:cs="Arial"/>
                <w:b/>
                <w:color w:val="221E1F"/>
                <w:sz w:val="19"/>
                <w:szCs w:val="19"/>
              </w:rPr>
            </w:pPr>
            <w:r w:rsidRPr="00156CE6">
              <w:rPr>
                <w:rFonts w:ascii="Arial" w:hAnsi="Arial" w:cs="Arial"/>
                <w:color w:val="221E1F"/>
                <w:sz w:val="19"/>
                <w:szCs w:val="19"/>
              </w:rPr>
              <w:t>OR</w:t>
            </w:r>
          </w:p>
          <w:p w:rsidR="00156CE6" w:rsidRPr="00156CE6" w:rsidRDefault="00156CE6" w:rsidP="0016528B">
            <w:pPr>
              <w:spacing w:before="120" w:after="120"/>
              <w:rPr>
                <w:rFonts w:ascii="Arial" w:hAnsi="Arial" w:cs="Arial"/>
                <w:b/>
                <w:sz w:val="19"/>
                <w:szCs w:val="19"/>
              </w:rPr>
            </w:pPr>
            <w:r w:rsidRPr="00156CE6">
              <w:rPr>
                <w:rFonts w:ascii="Arial" w:hAnsi="Arial" w:cs="Arial"/>
                <w:sz w:val="19"/>
                <w:szCs w:val="19"/>
              </w:rPr>
              <w:t>action (working on or completing a product or performance)</w:t>
            </w:r>
          </w:p>
        </w:tc>
        <w:tc>
          <w:tcPr>
            <w:tcW w:w="3081" w:type="dxa"/>
          </w:tcPr>
          <w:p w:rsidR="00156CE6" w:rsidRPr="00156CE6" w:rsidRDefault="00156CE6" w:rsidP="0016528B">
            <w:pPr>
              <w:pStyle w:val="Heading3"/>
              <w:spacing w:before="120"/>
              <w:jc w:val="both"/>
              <w:rPr>
                <w:rFonts w:ascii="Arial" w:hAnsi="Arial" w:cs="Arial"/>
                <w:b/>
                <w:color w:val="221E1F"/>
                <w:sz w:val="19"/>
                <w:szCs w:val="19"/>
              </w:rPr>
            </w:pPr>
            <w:proofErr w:type="gramStart"/>
            <w:r w:rsidRPr="00156CE6">
              <w:rPr>
                <w:rFonts w:ascii="Arial" w:hAnsi="Arial" w:cs="Arial"/>
                <w:color w:val="221E1F"/>
                <w:sz w:val="19"/>
                <w:szCs w:val="19"/>
              </w:rPr>
              <w:t>only</w:t>
            </w:r>
            <w:proofErr w:type="gramEnd"/>
            <w:r w:rsidRPr="00156CE6">
              <w:rPr>
                <w:rFonts w:ascii="Arial" w:hAnsi="Arial" w:cs="Arial"/>
                <w:color w:val="221E1F"/>
                <w:sz w:val="19"/>
                <w:szCs w:val="19"/>
              </w:rPr>
              <w:t xml:space="preserve"> one aspect of the cycle</w:t>
            </w:r>
          </w:p>
        </w:tc>
      </w:tr>
      <w:tr w:rsidR="00156CE6" w:rsidTr="0016528B">
        <w:tc>
          <w:tcPr>
            <w:tcW w:w="2093" w:type="dxa"/>
            <w:vAlign w:val="center"/>
          </w:tcPr>
          <w:p w:rsidR="00156CE6" w:rsidRPr="00156CE6" w:rsidRDefault="00156CE6" w:rsidP="0016528B">
            <w:pPr>
              <w:pStyle w:val="Heading3"/>
              <w:spacing w:before="120"/>
              <w:jc w:val="center"/>
              <w:rPr>
                <w:rFonts w:ascii="Arial" w:hAnsi="Arial" w:cs="Arial"/>
                <w:b/>
                <w:color w:val="221E1F"/>
                <w:sz w:val="19"/>
                <w:szCs w:val="19"/>
              </w:rPr>
            </w:pPr>
            <w:r w:rsidRPr="00156CE6">
              <w:rPr>
                <w:rFonts w:ascii="Arial" w:hAnsi="Arial" w:cs="Arial"/>
                <w:color w:val="221E1F"/>
                <w:sz w:val="19"/>
                <w:szCs w:val="19"/>
              </w:rPr>
              <w:t>3-4</w:t>
            </w:r>
          </w:p>
        </w:tc>
        <w:tc>
          <w:tcPr>
            <w:tcW w:w="4068" w:type="dxa"/>
          </w:tcPr>
          <w:p w:rsidR="00156CE6" w:rsidRPr="00156CE6" w:rsidRDefault="00156CE6" w:rsidP="0016528B">
            <w:pPr>
              <w:pStyle w:val="Heading3"/>
              <w:spacing w:before="120"/>
              <w:rPr>
                <w:rFonts w:ascii="Arial" w:hAnsi="Arial" w:cs="Arial"/>
                <w:b/>
                <w:color w:val="221E1F"/>
                <w:sz w:val="19"/>
                <w:szCs w:val="19"/>
              </w:rPr>
            </w:pPr>
            <w:proofErr w:type="gramStart"/>
            <w:r w:rsidRPr="00156CE6">
              <w:rPr>
                <w:rFonts w:ascii="Arial" w:hAnsi="Arial" w:cs="Arial"/>
                <w:color w:val="221E1F"/>
                <w:sz w:val="19"/>
                <w:szCs w:val="19"/>
              </w:rPr>
              <w:t>inquiry</w:t>
            </w:r>
            <w:proofErr w:type="gramEnd"/>
            <w:r w:rsidRPr="00156CE6">
              <w:rPr>
                <w:rFonts w:ascii="Arial" w:hAnsi="Arial" w:cs="Arial"/>
                <w:color w:val="221E1F"/>
                <w:sz w:val="19"/>
                <w:szCs w:val="19"/>
              </w:rPr>
              <w:t xml:space="preserve"> and action</w:t>
            </w:r>
          </w:p>
        </w:tc>
        <w:tc>
          <w:tcPr>
            <w:tcW w:w="3081" w:type="dxa"/>
          </w:tcPr>
          <w:p w:rsidR="00156CE6" w:rsidRPr="00156CE6" w:rsidRDefault="00156CE6" w:rsidP="0016528B">
            <w:pPr>
              <w:pStyle w:val="Heading3"/>
              <w:spacing w:before="120"/>
              <w:jc w:val="both"/>
              <w:rPr>
                <w:rFonts w:ascii="Arial" w:hAnsi="Arial" w:cs="Arial"/>
                <w:b/>
                <w:color w:val="221E1F"/>
                <w:sz w:val="19"/>
                <w:szCs w:val="19"/>
              </w:rPr>
            </w:pPr>
            <w:proofErr w:type="gramStart"/>
            <w:r w:rsidRPr="00156CE6">
              <w:rPr>
                <w:rFonts w:ascii="Arial" w:hAnsi="Arial" w:cs="Arial"/>
                <w:color w:val="221E1F"/>
                <w:sz w:val="19"/>
                <w:szCs w:val="19"/>
              </w:rPr>
              <w:t>incomplete</w:t>
            </w:r>
            <w:proofErr w:type="gramEnd"/>
            <w:r w:rsidRPr="00156CE6">
              <w:rPr>
                <w:rFonts w:ascii="Arial" w:hAnsi="Arial" w:cs="Arial"/>
                <w:color w:val="221E1F"/>
                <w:sz w:val="19"/>
                <w:szCs w:val="19"/>
              </w:rPr>
              <w:t xml:space="preserve"> cycle</w:t>
            </w:r>
          </w:p>
        </w:tc>
      </w:tr>
      <w:tr w:rsidR="00156CE6" w:rsidTr="0016528B">
        <w:tc>
          <w:tcPr>
            <w:tcW w:w="2093" w:type="dxa"/>
            <w:vAlign w:val="center"/>
          </w:tcPr>
          <w:p w:rsidR="00156CE6" w:rsidRPr="00156CE6" w:rsidRDefault="00156CE6" w:rsidP="0016528B">
            <w:pPr>
              <w:pStyle w:val="Heading3"/>
              <w:spacing w:before="120"/>
              <w:jc w:val="center"/>
              <w:rPr>
                <w:rFonts w:ascii="Arial" w:hAnsi="Arial" w:cs="Arial"/>
                <w:b/>
                <w:color w:val="221E1F"/>
                <w:sz w:val="19"/>
                <w:szCs w:val="19"/>
              </w:rPr>
            </w:pPr>
            <w:r w:rsidRPr="00156CE6">
              <w:rPr>
                <w:rFonts w:ascii="Arial" w:hAnsi="Arial" w:cs="Arial"/>
                <w:color w:val="221E1F"/>
                <w:sz w:val="19"/>
                <w:szCs w:val="19"/>
              </w:rPr>
              <w:t>5-6</w:t>
            </w:r>
          </w:p>
        </w:tc>
        <w:tc>
          <w:tcPr>
            <w:tcW w:w="4068" w:type="dxa"/>
          </w:tcPr>
          <w:p w:rsidR="00156CE6" w:rsidRPr="00156CE6" w:rsidRDefault="00156CE6" w:rsidP="0016528B">
            <w:pPr>
              <w:pStyle w:val="Heading3"/>
              <w:spacing w:before="120"/>
              <w:rPr>
                <w:rFonts w:ascii="Arial" w:hAnsi="Arial" w:cs="Arial"/>
                <w:b/>
                <w:color w:val="221E1F"/>
                <w:sz w:val="19"/>
                <w:szCs w:val="19"/>
              </w:rPr>
            </w:pPr>
            <w:proofErr w:type="gramStart"/>
            <w:r w:rsidRPr="00156CE6">
              <w:rPr>
                <w:rFonts w:ascii="Arial" w:hAnsi="Arial" w:cs="Arial"/>
                <w:color w:val="221E1F"/>
                <w:sz w:val="19"/>
                <w:szCs w:val="19"/>
              </w:rPr>
              <w:t>inquiry</w:t>
            </w:r>
            <w:proofErr w:type="gramEnd"/>
            <w:r w:rsidRPr="00156CE6">
              <w:rPr>
                <w:rFonts w:ascii="Arial" w:hAnsi="Arial" w:cs="Arial"/>
                <w:color w:val="221E1F"/>
                <w:sz w:val="19"/>
                <w:szCs w:val="19"/>
              </w:rPr>
              <w:t>, action and reflection (self-assessment)</w:t>
            </w:r>
          </w:p>
        </w:tc>
        <w:tc>
          <w:tcPr>
            <w:tcW w:w="3081" w:type="dxa"/>
          </w:tcPr>
          <w:p w:rsidR="00156CE6" w:rsidRPr="00156CE6" w:rsidRDefault="00156CE6" w:rsidP="0016528B">
            <w:pPr>
              <w:pStyle w:val="Heading3"/>
              <w:spacing w:before="120"/>
              <w:jc w:val="both"/>
              <w:rPr>
                <w:rFonts w:ascii="Arial" w:hAnsi="Arial" w:cs="Arial"/>
                <w:b/>
                <w:color w:val="221E1F"/>
                <w:sz w:val="19"/>
                <w:szCs w:val="19"/>
              </w:rPr>
            </w:pPr>
            <w:proofErr w:type="gramStart"/>
            <w:r w:rsidRPr="00156CE6">
              <w:rPr>
                <w:rFonts w:ascii="Arial" w:hAnsi="Arial" w:cs="Arial"/>
                <w:color w:val="221E1F"/>
                <w:sz w:val="19"/>
                <w:szCs w:val="19"/>
              </w:rPr>
              <w:t>one</w:t>
            </w:r>
            <w:proofErr w:type="gramEnd"/>
            <w:r w:rsidRPr="00156CE6">
              <w:rPr>
                <w:rFonts w:ascii="Arial" w:hAnsi="Arial" w:cs="Arial"/>
                <w:color w:val="221E1F"/>
                <w:sz w:val="19"/>
                <w:szCs w:val="19"/>
              </w:rPr>
              <w:t xml:space="preserve"> complete cycle</w:t>
            </w:r>
          </w:p>
        </w:tc>
      </w:tr>
      <w:tr w:rsidR="00156CE6" w:rsidTr="0016528B">
        <w:tc>
          <w:tcPr>
            <w:tcW w:w="2093" w:type="dxa"/>
            <w:vAlign w:val="center"/>
          </w:tcPr>
          <w:p w:rsidR="00156CE6" w:rsidRPr="00156CE6" w:rsidRDefault="00156CE6" w:rsidP="0016528B">
            <w:pPr>
              <w:pStyle w:val="Heading3"/>
              <w:spacing w:before="120"/>
              <w:jc w:val="center"/>
              <w:rPr>
                <w:rFonts w:ascii="Arial" w:hAnsi="Arial" w:cs="Arial"/>
                <w:b/>
                <w:color w:val="221E1F"/>
                <w:sz w:val="19"/>
                <w:szCs w:val="19"/>
              </w:rPr>
            </w:pPr>
            <w:r w:rsidRPr="00156CE6">
              <w:rPr>
                <w:rFonts w:ascii="Arial" w:hAnsi="Arial" w:cs="Arial"/>
                <w:color w:val="221E1F"/>
                <w:sz w:val="19"/>
                <w:szCs w:val="19"/>
              </w:rPr>
              <w:t>7-8</w:t>
            </w:r>
          </w:p>
        </w:tc>
        <w:tc>
          <w:tcPr>
            <w:tcW w:w="4068" w:type="dxa"/>
          </w:tcPr>
          <w:p w:rsidR="00156CE6" w:rsidRPr="00156CE6" w:rsidRDefault="00156CE6" w:rsidP="0016528B">
            <w:pPr>
              <w:pStyle w:val="Heading3"/>
              <w:spacing w:before="120"/>
              <w:rPr>
                <w:rFonts w:ascii="Arial" w:hAnsi="Arial" w:cs="Arial"/>
                <w:b/>
                <w:color w:val="221E1F"/>
                <w:sz w:val="19"/>
                <w:szCs w:val="19"/>
              </w:rPr>
            </w:pPr>
            <w:proofErr w:type="gramStart"/>
            <w:r w:rsidRPr="00156CE6">
              <w:rPr>
                <w:rFonts w:ascii="Arial" w:hAnsi="Arial" w:cs="Arial"/>
                <w:color w:val="221E1F"/>
                <w:sz w:val="19"/>
                <w:szCs w:val="19"/>
              </w:rPr>
              <w:t>inquiry</w:t>
            </w:r>
            <w:proofErr w:type="gramEnd"/>
            <w:r w:rsidRPr="00156CE6">
              <w:rPr>
                <w:rFonts w:ascii="Arial" w:hAnsi="Arial" w:cs="Arial"/>
                <w:color w:val="221E1F"/>
                <w:sz w:val="19"/>
                <w:szCs w:val="19"/>
              </w:rPr>
              <w:t>, action and reflection</w:t>
            </w:r>
          </w:p>
        </w:tc>
        <w:tc>
          <w:tcPr>
            <w:tcW w:w="3081" w:type="dxa"/>
          </w:tcPr>
          <w:p w:rsidR="00156CE6" w:rsidRPr="00156CE6" w:rsidRDefault="00156CE6" w:rsidP="0016528B">
            <w:pPr>
              <w:pStyle w:val="Heading3"/>
              <w:spacing w:before="120"/>
              <w:jc w:val="both"/>
              <w:rPr>
                <w:rFonts w:ascii="Arial" w:hAnsi="Arial" w:cs="Arial"/>
                <w:b/>
                <w:color w:val="221E1F"/>
                <w:sz w:val="19"/>
                <w:szCs w:val="19"/>
              </w:rPr>
            </w:pPr>
            <w:proofErr w:type="gramStart"/>
            <w:r w:rsidRPr="00156CE6">
              <w:rPr>
                <w:rFonts w:ascii="Arial" w:hAnsi="Arial" w:cs="Arial"/>
                <w:color w:val="221E1F"/>
                <w:sz w:val="19"/>
                <w:szCs w:val="19"/>
              </w:rPr>
              <w:t>multiple</w:t>
            </w:r>
            <w:proofErr w:type="gramEnd"/>
            <w:r w:rsidRPr="00156CE6">
              <w:rPr>
                <w:rFonts w:ascii="Arial" w:hAnsi="Arial" w:cs="Arial"/>
                <w:color w:val="221E1F"/>
                <w:sz w:val="19"/>
                <w:szCs w:val="19"/>
              </w:rPr>
              <w:t>, iterative cycles</w:t>
            </w:r>
          </w:p>
        </w:tc>
      </w:tr>
    </w:tbl>
    <w:p w:rsidR="00156CE6" w:rsidRDefault="00156CE6" w:rsidP="00156CE6">
      <w:pPr>
        <w:pStyle w:val="Heading3"/>
        <w:spacing w:before="0"/>
        <w:jc w:val="both"/>
        <w:rPr>
          <w:rFonts w:cstheme="minorHAnsi"/>
          <w:color w:val="221E1F"/>
          <w:sz w:val="19"/>
          <w:szCs w:val="19"/>
        </w:rPr>
      </w:pPr>
    </w:p>
    <w:p w:rsidR="00156CE6" w:rsidRDefault="00156CE6" w:rsidP="00156CE6">
      <w:pPr>
        <w:pStyle w:val="Heading3"/>
      </w:pPr>
      <w:r>
        <w:t>Frequently asked questions</w:t>
      </w:r>
    </w:p>
    <w:p w:rsidR="00C003FE" w:rsidRDefault="00156CE6">
      <w:pPr>
        <w:pStyle w:val="Heading5"/>
        <w:rPr>
          <w:lang w:val="en-US"/>
        </w:rPr>
      </w:pPr>
      <w:r w:rsidRPr="006831AB">
        <w:rPr>
          <w:lang w:val="en-US"/>
        </w:rPr>
        <w:t>Requirements:</w:t>
      </w:r>
    </w:p>
    <w:p w:rsidR="00156CE6" w:rsidRPr="0016528B" w:rsidRDefault="00156CE6" w:rsidP="00156CE6">
      <w:pPr>
        <w:pStyle w:val="Body"/>
        <w:rPr>
          <w:b/>
          <w:lang w:val="en-US"/>
        </w:rPr>
      </w:pPr>
      <w:r w:rsidRPr="0016528B">
        <w:rPr>
          <w:b/>
          <w:lang w:val="en-US"/>
        </w:rPr>
        <w:t>What are requirements for MYP projects?</w:t>
      </w:r>
    </w:p>
    <w:p w:rsidR="00156CE6" w:rsidRDefault="00156CE6" w:rsidP="00156CE6">
      <w:pPr>
        <w:pStyle w:val="Body"/>
        <w:rPr>
          <w:lang w:val="en-US"/>
        </w:rPr>
      </w:pPr>
      <w:r w:rsidRPr="006831AB">
        <w:rPr>
          <w:lang w:val="en-US"/>
        </w:rPr>
        <w:t xml:space="preserve">Community </w:t>
      </w:r>
      <w:r w:rsidR="00672E3F">
        <w:rPr>
          <w:lang w:val="en-US"/>
        </w:rPr>
        <w:t>p</w:t>
      </w:r>
      <w:r w:rsidR="00672E3F" w:rsidRPr="006831AB">
        <w:rPr>
          <w:lang w:val="en-US"/>
        </w:rPr>
        <w:t>roject</w:t>
      </w:r>
      <w:r w:rsidRPr="006831AB">
        <w:rPr>
          <w:lang w:val="en-US"/>
        </w:rPr>
        <w:t xml:space="preserve">: In schools in which the MYP finishes with year 3 or 4 of the </w:t>
      </w:r>
      <w:proofErr w:type="spellStart"/>
      <w:r w:rsidRPr="006831AB">
        <w:rPr>
          <w:lang w:val="en-US"/>
        </w:rPr>
        <w:t>programme</w:t>
      </w:r>
      <w:proofErr w:type="spellEnd"/>
      <w:r w:rsidRPr="006831AB">
        <w:rPr>
          <w:lang w:val="en-US"/>
        </w:rPr>
        <w:t xml:space="preserve">, all students in the final year must complete the community project. Students are expected to </w:t>
      </w:r>
      <w:r>
        <w:rPr>
          <w:lang w:val="en-US"/>
        </w:rPr>
        <w:t>complete the community project with about 15 hours of independent work.</w:t>
      </w:r>
    </w:p>
    <w:p w:rsidR="00156CE6" w:rsidRDefault="00156CE6" w:rsidP="00156CE6">
      <w:pPr>
        <w:pStyle w:val="Body"/>
        <w:rPr>
          <w:lang w:val="en-US"/>
        </w:rPr>
      </w:pPr>
      <w:r w:rsidRPr="006831AB">
        <w:rPr>
          <w:lang w:val="en-US"/>
        </w:rPr>
        <w:t>The community project may be completed individually or collaboratively in groups of no more than three students</w:t>
      </w:r>
      <w:r w:rsidR="00672E3F">
        <w:rPr>
          <w:lang w:val="en-US"/>
        </w:rPr>
        <w:t>.</w:t>
      </w:r>
    </w:p>
    <w:p w:rsidR="00156CE6" w:rsidRDefault="00156CE6" w:rsidP="00156CE6">
      <w:pPr>
        <w:pStyle w:val="Body"/>
        <w:rPr>
          <w:lang w:val="en-US"/>
        </w:rPr>
      </w:pPr>
      <w:r w:rsidRPr="006831AB">
        <w:rPr>
          <w:lang w:val="en-US"/>
        </w:rPr>
        <w:t xml:space="preserve">Personal </w:t>
      </w:r>
      <w:r w:rsidR="00672E3F">
        <w:rPr>
          <w:lang w:val="en-US"/>
        </w:rPr>
        <w:t>p</w:t>
      </w:r>
      <w:r w:rsidR="00672E3F" w:rsidRPr="006831AB">
        <w:rPr>
          <w:lang w:val="en-US"/>
        </w:rPr>
        <w:t>roject</w:t>
      </w:r>
      <w:r w:rsidRPr="006831AB">
        <w:rPr>
          <w:lang w:val="en-US"/>
        </w:rPr>
        <w:t xml:space="preserve">: In schools in which the MYP finishes with year 5 of the </w:t>
      </w:r>
      <w:proofErr w:type="spellStart"/>
      <w:r w:rsidRPr="006831AB">
        <w:rPr>
          <w:lang w:val="en-US"/>
        </w:rPr>
        <w:t>programme</w:t>
      </w:r>
      <w:proofErr w:type="spellEnd"/>
      <w:r w:rsidRPr="006831AB">
        <w:rPr>
          <w:lang w:val="en-US"/>
        </w:rPr>
        <w:t xml:space="preserve">, all students </w:t>
      </w:r>
      <w:r>
        <w:rPr>
          <w:lang w:val="en-US"/>
        </w:rPr>
        <w:t xml:space="preserve">in the final year </w:t>
      </w:r>
      <w:r w:rsidRPr="006831AB">
        <w:rPr>
          <w:lang w:val="en-US"/>
        </w:rPr>
        <w:t xml:space="preserve">must complete the personal project, with the majority of their work undertaken in </w:t>
      </w:r>
      <w:r>
        <w:rPr>
          <w:lang w:val="en-US"/>
        </w:rPr>
        <w:t xml:space="preserve">MYP </w:t>
      </w:r>
      <w:r w:rsidR="00672E3F">
        <w:rPr>
          <w:lang w:val="en-US"/>
        </w:rPr>
        <w:t xml:space="preserve">year </w:t>
      </w:r>
      <w:r>
        <w:rPr>
          <w:lang w:val="en-US"/>
        </w:rPr>
        <w:t>5</w:t>
      </w:r>
      <w:r w:rsidRPr="006831AB">
        <w:rPr>
          <w:lang w:val="en-US"/>
        </w:rPr>
        <w:t xml:space="preserve">. Students are expected to </w:t>
      </w:r>
      <w:r>
        <w:rPr>
          <w:lang w:val="en-US"/>
        </w:rPr>
        <w:t>complete the personal project with about</w:t>
      </w:r>
      <w:r w:rsidRPr="006831AB">
        <w:rPr>
          <w:lang w:val="en-US"/>
        </w:rPr>
        <w:t xml:space="preserve"> 25 hours o</w:t>
      </w:r>
      <w:r>
        <w:rPr>
          <w:lang w:val="en-US"/>
        </w:rPr>
        <w:t>f independent work</w:t>
      </w:r>
      <w:r w:rsidRPr="006831AB">
        <w:rPr>
          <w:lang w:val="en-US"/>
        </w:rPr>
        <w:t>.</w:t>
      </w:r>
    </w:p>
    <w:p w:rsidR="00156CE6" w:rsidRDefault="00156CE6" w:rsidP="00156CE6">
      <w:pPr>
        <w:pStyle w:val="Body"/>
        <w:rPr>
          <w:lang w:val="en-US"/>
        </w:rPr>
      </w:pPr>
      <w:r w:rsidRPr="006831AB">
        <w:rPr>
          <w:lang w:val="en-US"/>
        </w:rPr>
        <w:t>Schools mu</w:t>
      </w:r>
      <w:r>
        <w:rPr>
          <w:lang w:val="en-US"/>
        </w:rPr>
        <w:t xml:space="preserve">st register all students in MYP </w:t>
      </w:r>
      <w:r w:rsidR="00672E3F">
        <w:rPr>
          <w:lang w:val="en-US"/>
        </w:rPr>
        <w:t>y</w:t>
      </w:r>
      <w:r w:rsidR="00672E3F" w:rsidRPr="006831AB">
        <w:rPr>
          <w:lang w:val="en-US"/>
        </w:rPr>
        <w:t xml:space="preserve">ear </w:t>
      </w:r>
      <w:r w:rsidRPr="006831AB">
        <w:rPr>
          <w:lang w:val="en-US"/>
        </w:rPr>
        <w:t>5 for external moderation of the personal project.</w:t>
      </w:r>
    </w:p>
    <w:p w:rsidR="00156CE6" w:rsidRDefault="00156CE6" w:rsidP="00156CE6">
      <w:pPr>
        <w:pStyle w:val="Body"/>
        <w:rPr>
          <w:lang w:val="en-US"/>
        </w:rPr>
      </w:pPr>
      <w:r w:rsidRPr="006831AB">
        <w:rPr>
          <w:lang w:val="en-US"/>
        </w:rPr>
        <w:t xml:space="preserve">Students who successfully complete the personal project are eligible for </w:t>
      </w:r>
      <w:r w:rsidR="00672E3F">
        <w:rPr>
          <w:lang w:val="en-US"/>
        </w:rPr>
        <w:t xml:space="preserve">IB </w:t>
      </w:r>
      <w:r w:rsidRPr="006831AB">
        <w:rPr>
          <w:lang w:val="en-US"/>
        </w:rPr>
        <w:t xml:space="preserve">MYP </w:t>
      </w:r>
      <w:r>
        <w:rPr>
          <w:lang w:val="en-US"/>
        </w:rPr>
        <w:t>course results</w:t>
      </w:r>
      <w:r w:rsidRPr="006831AB">
        <w:rPr>
          <w:lang w:val="en-US"/>
        </w:rPr>
        <w:t>. Successful completion (a minimum IB grade 3) of the personal project is</w:t>
      </w:r>
      <w:r>
        <w:rPr>
          <w:lang w:val="en-US"/>
        </w:rPr>
        <w:t xml:space="preserve"> a requirement for awarding of the IB </w:t>
      </w:r>
      <w:r w:rsidRPr="006831AB">
        <w:rPr>
          <w:lang w:val="en-US"/>
        </w:rPr>
        <w:t xml:space="preserve">MYP </w:t>
      </w:r>
      <w:r w:rsidR="00672E3F">
        <w:rPr>
          <w:lang w:val="en-US"/>
        </w:rPr>
        <w:t>c</w:t>
      </w:r>
      <w:r w:rsidR="00672E3F" w:rsidRPr="006831AB">
        <w:rPr>
          <w:lang w:val="en-US"/>
        </w:rPr>
        <w:t>ertificate</w:t>
      </w:r>
      <w:r w:rsidRPr="006831AB">
        <w:rPr>
          <w:lang w:val="en-US"/>
        </w:rPr>
        <w:t xml:space="preserve">. </w:t>
      </w:r>
    </w:p>
    <w:p w:rsidR="00156CE6" w:rsidRPr="00672E3F" w:rsidRDefault="0072319C" w:rsidP="00156CE6">
      <w:pPr>
        <w:pStyle w:val="Body"/>
        <w:rPr>
          <w:lang w:val="en-US"/>
        </w:rPr>
      </w:pPr>
      <w:r w:rsidRPr="0072319C">
        <w:rPr>
          <w:lang w:val="en-US"/>
        </w:rPr>
        <w:t>Schools must ensure that:</w:t>
      </w:r>
    </w:p>
    <w:p w:rsidR="00C003FE" w:rsidRDefault="0072319C">
      <w:pPr>
        <w:pStyle w:val="Body"/>
        <w:numPr>
          <w:ilvl w:val="0"/>
          <w:numId w:val="40"/>
        </w:numPr>
        <w:tabs>
          <w:tab w:val="clear" w:pos="454"/>
          <w:tab w:val="clear" w:pos="907"/>
          <w:tab w:val="clear" w:pos="1361"/>
          <w:tab w:val="clear" w:pos="1814"/>
        </w:tabs>
        <w:ind w:left="567" w:hanging="567"/>
        <w:rPr>
          <w:lang w:val="en-US"/>
        </w:rPr>
      </w:pPr>
      <w:r w:rsidRPr="0072319C">
        <w:rPr>
          <w:lang w:val="en-US"/>
        </w:rPr>
        <w:t xml:space="preserve">the community project and the personal project do not form part of the curriculum for any subject group, although subjects may support the completion of the project </w:t>
      </w:r>
    </w:p>
    <w:p w:rsidR="00C003FE" w:rsidRDefault="0072319C">
      <w:pPr>
        <w:pStyle w:val="Body"/>
        <w:numPr>
          <w:ilvl w:val="0"/>
          <w:numId w:val="40"/>
        </w:numPr>
        <w:tabs>
          <w:tab w:val="clear" w:pos="454"/>
          <w:tab w:val="clear" w:pos="907"/>
          <w:tab w:val="clear" w:pos="1361"/>
          <w:tab w:val="clear" w:pos="1814"/>
        </w:tabs>
        <w:ind w:left="567" w:hanging="567"/>
        <w:rPr>
          <w:lang w:val="en-US"/>
        </w:rPr>
      </w:pPr>
      <w:r w:rsidRPr="0072319C">
        <w:rPr>
          <w:lang w:val="en-US"/>
        </w:rPr>
        <w:t xml:space="preserve">all supervisors of both projects are familiar with the MYP </w:t>
      </w:r>
      <w:r w:rsidR="00156CE6" w:rsidRPr="00672E3F">
        <w:rPr>
          <w:i/>
          <w:lang w:val="en-US"/>
        </w:rPr>
        <w:t>Projects guide</w:t>
      </w:r>
      <w:r w:rsidRPr="0072319C">
        <w:rPr>
          <w:lang w:val="en-US"/>
        </w:rPr>
        <w:t xml:space="preserve"> (2014) and understand their role and responsibilities </w:t>
      </w:r>
    </w:p>
    <w:p w:rsidR="00C003FE" w:rsidRDefault="0072319C">
      <w:pPr>
        <w:pStyle w:val="Body"/>
        <w:numPr>
          <w:ilvl w:val="0"/>
          <w:numId w:val="40"/>
        </w:numPr>
        <w:tabs>
          <w:tab w:val="clear" w:pos="454"/>
          <w:tab w:val="clear" w:pos="907"/>
          <w:tab w:val="clear" w:pos="1361"/>
          <w:tab w:val="clear" w:pos="1814"/>
        </w:tabs>
        <w:ind w:left="567" w:hanging="567"/>
        <w:rPr>
          <w:lang w:val="en-US"/>
        </w:rPr>
      </w:pPr>
      <w:proofErr w:type="gramStart"/>
      <w:r w:rsidRPr="0072319C">
        <w:rPr>
          <w:lang w:val="en-US"/>
        </w:rPr>
        <w:t>projects</w:t>
      </w:r>
      <w:proofErr w:type="gramEnd"/>
      <w:r w:rsidRPr="0072319C">
        <w:rPr>
          <w:lang w:val="en-US"/>
        </w:rPr>
        <w:t xml:space="preserve"> are assessed and internally standardized by the supervisors in the school according to the criteria stated in the guide. </w:t>
      </w:r>
    </w:p>
    <w:p w:rsidR="00156CE6" w:rsidRPr="00672E3F" w:rsidRDefault="00156CE6" w:rsidP="00156CE6">
      <w:pPr>
        <w:pStyle w:val="Body"/>
        <w:rPr>
          <w:b/>
          <w:lang w:val="en-US"/>
        </w:rPr>
      </w:pPr>
      <w:r w:rsidRPr="00672E3F">
        <w:rPr>
          <w:b/>
          <w:lang w:val="en-US"/>
        </w:rPr>
        <w:t xml:space="preserve">The </w:t>
      </w:r>
      <w:r w:rsidR="0072319C" w:rsidRPr="0072319C">
        <w:rPr>
          <w:b/>
          <w:lang w:val="en-US"/>
        </w:rPr>
        <w:t xml:space="preserve">MYP </w:t>
      </w:r>
      <w:r w:rsidRPr="00672E3F">
        <w:rPr>
          <w:b/>
          <w:i/>
          <w:lang w:val="en-US"/>
        </w:rPr>
        <w:t>Projects guide</w:t>
      </w:r>
      <w:r w:rsidRPr="00672E3F">
        <w:rPr>
          <w:b/>
          <w:lang w:val="en-US"/>
        </w:rPr>
        <w:t xml:space="preserve"> (2014) states that </w:t>
      </w:r>
      <w:r w:rsidRPr="00672E3F">
        <w:rPr>
          <w:b/>
          <w:bCs/>
          <w:lang w:val="en-US"/>
        </w:rPr>
        <w:t xml:space="preserve">all MYP </w:t>
      </w:r>
      <w:r w:rsidR="00672E3F">
        <w:rPr>
          <w:b/>
          <w:bCs/>
          <w:lang w:val="en-US"/>
        </w:rPr>
        <w:t xml:space="preserve">year </w:t>
      </w:r>
      <w:r w:rsidRPr="00672E3F">
        <w:rPr>
          <w:b/>
          <w:bCs/>
          <w:lang w:val="en-US"/>
        </w:rPr>
        <w:t>5</w:t>
      </w:r>
      <w:r w:rsidRPr="00672E3F">
        <w:rPr>
          <w:b/>
          <w:lang w:val="en-US"/>
        </w:rPr>
        <w:t xml:space="preserve"> students have to complete the personal project and must be registered for external moderation of the personal project. Does this mean that students who transfer from a non-MYP school in year 4 or 5 must still do the </w:t>
      </w:r>
      <w:r w:rsidR="00672E3F">
        <w:rPr>
          <w:b/>
          <w:lang w:val="en-US"/>
        </w:rPr>
        <w:t>personal project</w:t>
      </w:r>
      <w:r w:rsidRPr="00672E3F">
        <w:rPr>
          <w:b/>
          <w:lang w:val="en-US"/>
        </w:rPr>
        <w:t>?</w:t>
      </w:r>
    </w:p>
    <w:p w:rsidR="00156CE6" w:rsidRDefault="00156CE6" w:rsidP="00156CE6">
      <w:pPr>
        <w:pStyle w:val="Body"/>
        <w:rPr>
          <w:lang w:val="en-US"/>
        </w:rPr>
      </w:pPr>
      <w:r w:rsidRPr="006831AB">
        <w:rPr>
          <w:lang w:val="en-US"/>
        </w:rPr>
        <w:t>Yes, all students in year 5 of t</w:t>
      </w:r>
      <w:r>
        <w:rPr>
          <w:lang w:val="en-US"/>
        </w:rPr>
        <w:t xml:space="preserve">he </w:t>
      </w:r>
      <w:proofErr w:type="spellStart"/>
      <w:r>
        <w:rPr>
          <w:lang w:val="en-US"/>
        </w:rPr>
        <w:t>programme</w:t>
      </w:r>
      <w:proofErr w:type="spellEnd"/>
      <w:r>
        <w:rPr>
          <w:lang w:val="en-US"/>
        </w:rPr>
        <w:t xml:space="preserve"> must complete the p</w:t>
      </w:r>
      <w:r w:rsidRPr="006831AB">
        <w:rPr>
          <w:lang w:val="en-US"/>
        </w:rPr>
        <w:t xml:space="preserve">ersonal project. </w:t>
      </w:r>
    </w:p>
    <w:p w:rsidR="00156CE6" w:rsidRPr="0016528B" w:rsidRDefault="00156CE6" w:rsidP="00156CE6">
      <w:pPr>
        <w:pStyle w:val="Body"/>
        <w:rPr>
          <w:b/>
          <w:lang w:val="en-US"/>
        </w:rPr>
      </w:pPr>
      <w:r w:rsidRPr="0016528B">
        <w:rPr>
          <w:b/>
          <w:lang w:val="en-US"/>
        </w:rPr>
        <w:t>Can a student propose a personal project that is linked to subject-specific learning?</w:t>
      </w:r>
    </w:p>
    <w:p w:rsidR="00156CE6" w:rsidRDefault="00156CE6" w:rsidP="00156CE6">
      <w:pPr>
        <w:pStyle w:val="Body"/>
      </w:pPr>
      <w:r w:rsidRPr="006831AB">
        <w:rPr>
          <w:lang w:val="en-US"/>
        </w:rPr>
        <w:lastRenderedPageBreak/>
        <w:t xml:space="preserve">Yes, although </w:t>
      </w:r>
      <w:r w:rsidRPr="006831AB">
        <w:t xml:space="preserve">the project </w:t>
      </w:r>
      <w:r>
        <w:t xml:space="preserve">must not be part of the subject-based </w:t>
      </w:r>
      <w:r w:rsidRPr="006831AB">
        <w:t>curriculu</w:t>
      </w:r>
      <w:r>
        <w:t>m. The project’s topic may begin from a subject-</w:t>
      </w:r>
      <w:r w:rsidRPr="006831AB">
        <w:t>specific inquiry</w:t>
      </w:r>
      <w:r>
        <w:t xml:space="preserve">, </w:t>
      </w:r>
      <w:r w:rsidR="0027131F">
        <w:t xml:space="preserve">but </w:t>
      </w:r>
      <w:r>
        <w:t xml:space="preserve">the project </w:t>
      </w:r>
      <w:r w:rsidRPr="006831AB">
        <w:t>must be further developed through the student’s independent learning.</w:t>
      </w:r>
    </w:p>
    <w:p w:rsidR="00156CE6" w:rsidRPr="0016528B" w:rsidRDefault="00156CE6" w:rsidP="00156CE6">
      <w:pPr>
        <w:pStyle w:val="Body"/>
        <w:rPr>
          <w:b/>
          <w:lang w:val="en-US"/>
        </w:rPr>
      </w:pPr>
      <w:r w:rsidRPr="0016528B">
        <w:rPr>
          <w:b/>
          <w:lang w:val="en-US"/>
        </w:rPr>
        <w:t>Can a student propose a personal project linked to a subject that is not part of the curriculum?</w:t>
      </w:r>
    </w:p>
    <w:p w:rsidR="00156CE6" w:rsidRDefault="00156CE6" w:rsidP="00156CE6">
      <w:pPr>
        <w:pStyle w:val="Body"/>
      </w:pPr>
      <w:r>
        <w:t>Yes, students</w:t>
      </w:r>
      <w:r w:rsidRPr="006831AB">
        <w:t xml:space="preserve"> ma</w:t>
      </w:r>
      <w:r>
        <w:t xml:space="preserve">y have a personal interest in </w:t>
      </w:r>
      <w:r w:rsidRPr="006831AB">
        <w:t xml:space="preserve">subject matter that they do not study at school. For example, a student may develop a personal project based on </w:t>
      </w:r>
      <w:r>
        <w:t>an interest in</w:t>
      </w:r>
      <w:r w:rsidRPr="006831AB">
        <w:t xml:space="preserve"> </w:t>
      </w:r>
      <w:r w:rsidR="00672E3F">
        <w:t>p</w:t>
      </w:r>
      <w:r w:rsidR="00672E3F" w:rsidRPr="006831AB">
        <w:t>hilosophy</w:t>
      </w:r>
      <w:r w:rsidRPr="006831AB">
        <w:t xml:space="preserve">, </w:t>
      </w:r>
      <w:r>
        <w:t>even if the school does not offer an MYP individuals and societies course in that subject.</w:t>
      </w:r>
      <w:r w:rsidRPr="006831AB">
        <w:t xml:space="preserve"> </w:t>
      </w:r>
    </w:p>
    <w:p w:rsidR="00156CE6" w:rsidRPr="0016528B" w:rsidRDefault="00156CE6" w:rsidP="00156CE6">
      <w:pPr>
        <w:pStyle w:val="Body"/>
        <w:rPr>
          <w:b/>
          <w:lang w:val="en-US"/>
        </w:rPr>
      </w:pPr>
      <w:r w:rsidRPr="0016528B">
        <w:rPr>
          <w:b/>
        </w:rPr>
        <w:t xml:space="preserve">Must students in </w:t>
      </w:r>
      <w:r w:rsidRPr="0016528B">
        <w:rPr>
          <w:b/>
          <w:lang w:val="en-US"/>
        </w:rPr>
        <w:t xml:space="preserve">schools that end in MYP </w:t>
      </w:r>
      <w:r w:rsidR="00672E3F">
        <w:rPr>
          <w:b/>
          <w:lang w:val="en-US"/>
        </w:rPr>
        <w:t>y</w:t>
      </w:r>
      <w:r w:rsidR="00672E3F" w:rsidRPr="0016528B">
        <w:rPr>
          <w:b/>
          <w:lang w:val="en-US"/>
        </w:rPr>
        <w:t xml:space="preserve">ear </w:t>
      </w:r>
      <w:r w:rsidRPr="0016528B">
        <w:rPr>
          <w:b/>
          <w:lang w:val="en-US"/>
        </w:rPr>
        <w:t xml:space="preserve">5 complete the community project in MYP </w:t>
      </w:r>
      <w:r w:rsidR="00672E3F">
        <w:rPr>
          <w:b/>
          <w:lang w:val="en-US"/>
        </w:rPr>
        <w:t>y</w:t>
      </w:r>
      <w:r w:rsidR="00672E3F" w:rsidRPr="0016528B">
        <w:rPr>
          <w:b/>
          <w:lang w:val="en-US"/>
        </w:rPr>
        <w:t xml:space="preserve">ear </w:t>
      </w:r>
      <w:r w:rsidRPr="0016528B">
        <w:rPr>
          <w:b/>
          <w:lang w:val="en-US"/>
        </w:rPr>
        <w:t>3?</w:t>
      </w:r>
    </w:p>
    <w:p w:rsidR="00156CE6" w:rsidRDefault="00156CE6" w:rsidP="00156CE6">
      <w:pPr>
        <w:pStyle w:val="Body"/>
        <w:rPr>
          <w:lang w:val="en-US"/>
        </w:rPr>
      </w:pPr>
      <w:r>
        <w:rPr>
          <w:lang w:val="en-US"/>
        </w:rPr>
        <w:t xml:space="preserve">No. However, schools may use the community project as a way to </w:t>
      </w:r>
      <w:r w:rsidR="0027131F">
        <w:rPr>
          <w:lang w:val="en-US"/>
        </w:rPr>
        <w:t xml:space="preserve">help students </w:t>
      </w:r>
      <w:r w:rsidRPr="006831AB">
        <w:rPr>
          <w:lang w:val="en-US"/>
        </w:rPr>
        <w:t xml:space="preserve">meet </w:t>
      </w:r>
      <w:r>
        <w:rPr>
          <w:lang w:val="en-US"/>
        </w:rPr>
        <w:t>MYP s</w:t>
      </w:r>
      <w:r w:rsidRPr="006831AB">
        <w:rPr>
          <w:lang w:val="en-US"/>
        </w:rPr>
        <w:t xml:space="preserve">ervice as action requirements for </w:t>
      </w:r>
      <w:r>
        <w:rPr>
          <w:lang w:val="en-US"/>
        </w:rPr>
        <w:t xml:space="preserve">students in </w:t>
      </w:r>
      <w:r w:rsidR="00D46DB2">
        <w:rPr>
          <w:lang w:val="en-US"/>
        </w:rPr>
        <w:t xml:space="preserve">MYP </w:t>
      </w:r>
      <w:r>
        <w:rPr>
          <w:lang w:val="en-US"/>
        </w:rPr>
        <w:t xml:space="preserve">year 3. This practice can help students develop the skills they need for higher achievement </w:t>
      </w:r>
      <w:r w:rsidR="00D46DB2">
        <w:rPr>
          <w:lang w:val="en-US"/>
        </w:rPr>
        <w:t xml:space="preserve">levels </w:t>
      </w:r>
      <w:r>
        <w:rPr>
          <w:lang w:val="en-US"/>
        </w:rPr>
        <w:t xml:space="preserve">in the personal project in MYP </w:t>
      </w:r>
      <w:r w:rsidR="00D46DB2">
        <w:rPr>
          <w:lang w:val="en-US"/>
        </w:rPr>
        <w:t xml:space="preserve">year </w:t>
      </w:r>
      <w:r>
        <w:rPr>
          <w:lang w:val="en-US"/>
        </w:rPr>
        <w:t>5</w:t>
      </w:r>
      <w:r w:rsidRPr="006831AB">
        <w:rPr>
          <w:lang w:val="en-US"/>
        </w:rPr>
        <w:t xml:space="preserve">. </w:t>
      </w:r>
    </w:p>
    <w:p w:rsidR="00156CE6" w:rsidRPr="0016528B" w:rsidRDefault="00156CE6" w:rsidP="00156CE6">
      <w:pPr>
        <w:pStyle w:val="Body"/>
        <w:rPr>
          <w:b/>
          <w:lang w:val="en-US"/>
        </w:rPr>
      </w:pPr>
      <w:r w:rsidRPr="0016528B">
        <w:rPr>
          <w:b/>
          <w:lang w:val="en-US"/>
        </w:rPr>
        <w:t>Does my school have to have a personal project coordinator?</w:t>
      </w:r>
    </w:p>
    <w:p w:rsidR="00156CE6" w:rsidRDefault="00156CE6" w:rsidP="00156CE6">
      <w:pPr>
        <w:pStyle w:val="Body"/>
        <w:rPr>
          <w:lang w:val="en-US"/>
        </w:rPr>
      </w:pPr>
      <w:r w:rsidRPr="006831AB">
        <w:rPr>
          <w:lang w:val="en-US"/>
        </w:rPr>
        <w:t xml:space="preserve">Schools must allocate resources </w:t>
      </w:r>
      <w:r w:rsidR="0027131F">
        <w:rPr>
          <w:lang w:val="en-US"/>
        </w:rPr>
        <w:t xml:space="preserve">to supervise and coordinate </w:t>
      </w:r>
      <w:r w:rsidRPr="006831AB">
        <w:rPr>
          <w:lang w:val="en-US"/>
        </w:rPr>
        <w:t xml:space="preserve">MYP projects. The IB recommends that one or more project coordinators be appointed within the school to manage the implementation, organization and management of </w:t>
      </w:r>
      <w:r w:rsidR="003572C4">
        <w:rPr>
          <w:lang w:val="en-US"/>
        </w:rPr>
        <w:t>MYP projects implemented in the school</w:t>
      </w:r>
      <w:r w:rsidRPr="006831AB">
        <w:rPr>
          <w:lang w:val="en-US"/>
        </w:rPr>
        <w:t>. Project coordinators are responsible</w:t>
      </w:r>
      <w:r w:rsidR="003572C4">
        <w:rPr>
          <w:lang w:val="en-US"/>
        </w:rPr>
        <w:t>—</w:t>
      </w:r>
      <w:r w:rsidR="003572C4" w:rsidRPr="006831AB">
        <w:rPr>
          <w:lang w:val="en-US"/>
        </w:rPr>
        <w:t>with</w:t>
      </w:r>
      <w:r w:rsidR="003572C4">
        <w:rPr>
          <w:lang w:val="en-US"/>
        </w:rPr>
        <w:t xml:space="preserve"> </w:t>
      </w:r>
      <w:r w:rsidR="003572C4" w:rsidRPr="006831AB">
        <w:rPr>
          <w:lang w:val="en-US"/>
        </w:rPr>
        <w:t xml:space="preserve"> the support and collaboration of the MYP coordinator and school leadership team</w:t>
      </w:r>
      <w:r w:rsidR="003572C4">
        <w:rPr>
          <w:lang w:val="en-US"/>
        </w:rPr>
        <w:t>—</w:t>
      </w:r>
      <w:r w:rsidRPr="006831AB">
        <w:rPr>
          <w:lang w:val="en-US"/>
        </w:rPr>
        <w:t>for</w:t>
      </w:r>
      <w:r w:rsidR="003572C4">
        <w:rPr>
          <w:lang w:val="en-US"/>
        </w:rPr>
        <w:t xml:space="preserve"> </w:t>
      </w:r>
      <w:r w:rsidRPr="006831AB">
        <w:rPr>
          <w:lang w:val="en-US"/>
        </w:rPr>
        <w:t xml:space="preserve">organizing the systems that supervisors and students need </w:t>
      </w:r>
      <w:r w:rsidR="003572C4">
        <w:rPr>
          <w:lang w:val="en-US"/>
        </w:rPr>
        <w:t xml:space="preserve">in order to complete the successfully </w:t>
      </w:r>
      <w:r>
        <w:rPr>
          <w:lang w:val="en-US"/>
        </w:rPr>
        <w:t xml:space="preserve">and </w:t>
      </w:r>
      <w:r w:rsidR="003572C4">
        <w:rPr>
          <w:lang w:val="en-US"/>
        </w:rPr>
        <w:t xml:space="preserve">standardize </w:t>
      </w:r>
      <w:r>
        <w:rPr>
          <w:lang w:val="en-US"/>
        </w:rPr>
        <w:t>its assessment</w:t>
      </w:r>
      <w:r w:rsidRPr="006831AB">
        <w:rPr>
          <w:lang w:val="en-US"/>
        </w:rPr>
        <w:t xml:space="preserve">,. </w:t>
      </w:r>
    </w:p>
    <w:p w:rsidR="00156CE6" w:rsidRPr="00D46DB2" w:rsidRDefault="00156CE6" w:rsidP="00156CE6">
      <w:pPr>
        <w:pStyle w:val="Body"/>
        <w:rPr>
          <w:b/>
          <w:lang w:val="en-US"/>
        </w:rPr>
      </w:pPr>
      <w:r w:rsidRPr="00D46DB2">
        <w:rPr>
          <w:b/>
          <w:lang w:val="en-US"/>
        </w:rPr>
        <w:t xml:space="preserve">Subject </w:t>
      </w:r>
      <w:r w:rsidR="00D46DB2" w:rsidRPr="00D46DB2">
        <w:rPr>
          <w:b/>
          <w:lang w:val="en-US"/>
        </w:rPr>
        <w:t xml:space="preserve">group </w:t>
      </w:r>
      <w:r w:rsidRPr="00D46DB2">
        <w:rPr>
          <w:b/>
          <w:lang w:val="en-US"/>
        </w:rPr>
        <w:t xml:space="preserve">guides include a requirement concerning addressing each strand of the objectives a minimum of twice per year. How does this work for MYP </w:t>
      </w:r>
      <w:r w:rsidR="00D46DB2">
        <w:rPr>
          <w:b/>
          <w:lang w:val="en-US"/>
        </w:rPr>
        <w:t>p</w:t>
      </w:r>
      <w:r w:rsidR="00D46DB2" w:rsidRPr="00D46DB2">
        <w:rPr>
          <w:b/>
          <w:lang w:val="en-US"/>
        </w:rPr>
        <w:t>rojects</w:t>
      </w:r>
      <w:r w:rsidRPr="00D46DB2">
        <w:rPr>
          <w:b/>
          <w:lang w:val="en-US"/>
        </w:rPr>
        <w:t>?</w:t>
      </w:r>
    </w:p>
    <w:p w:rsidR="00156CE6" w:rsidRPr="002356EF" w:rsidRDefault="00156CE6" w:rsidP="00156CE6">
      <w:pPr>
        <w:pStyle w:val="Body"/>
      </w:pPr>
      <w:r>
        <w:rPr>
          <w:lang w:val="en-US"/>
        </w:rPr>
        <w:t xml:space="preserve">The requirement for both the community project and the personal project is that they must </w:t>
      </w:r>
      <w:r w:rsidR="00D46DB2">
        <w:rPr>
          <w:lang w:val="en-US"/>
        </w:rPr>
        <w:t xml:space="preserve">assess </w:t>
      </w:r>
      <w:r>
        <w:rPr>
          <w:lang w:val="en-US"/>
        </w:rPr>
        <w:t>all strands of all four criteria. MYP projects are culminating experiences, and their objectives are addressed only once.</w:t>
      </w:r>
    </w:p>
    <w:p w:rsidR="00156CE6" w:rsidRPr="0016528B" w:rsidRDefault="00156CE6" w:rsidP="00156CE6">
      <w:pPr>
        <w:pStyle w:val="Body"/>
        <w:rPr>
          <w:b/>
          <w:lang w:val="en-US"/>
        </w:rPr>
      </w:pPr>
      <w:r w:rsidRPr="0016528B">
        <w:rPr>
          <w:b/>
          <w:lang w:val="en-US"/>
        </w:rPr>
        <w:t>Must the personal project involve service as action?</w:t>
      </w:r>
    </w:p>
    <w:p w:rsidR="00156CE6" w:rsidRDefault="00156CE6" w:rsidP="00156CE6">
      <w:pPr>
        <w:pStyle w:val="Body"/>
      </w:pPr>
      <w:r>
        <w:rPr>
          <w:lang w:val="en-US"/>
        </w:rPr>
        <w:t xml:space="preserve">No. The personal project </w:t>
      </w:r>
      <w:r w:rsidRPr="006831AB">
        <w:rPr>
          <w:lang w:val="en-US"/>
        </w:rPr>
        <w:t xml:space="preserve">enables students to engage in practical explorations through inquiry, action and reflection. </w:t>
      </w:r>
      <w:r w:rsidRPr="006831AB">
        <w:t xml:space="preserve">The action component of the inquiry cycle is the idea </w:t>
      </w:r>
      <w:r>
        <w:t xml:space="preserve">of </w:t>
      </w:r>
      <w:r w:rsidRPr="006831AB">
        <w:t>developing the inquiry into a product or outcome</w:t>
      </w:r>
      <w:r>
        <w:t xml:space="preserve">. </w:t>
      </w:r>
      <w:r w:rsidRPr="006831AB">
        <w:t>While s</w:t>
      </w:r>
      <w:r w:rsidR="003572C4">
        <w:t xml:space="preserve">tudents may choose to include </w:t>
      </w:r>
      <w:r w:rsidRPr="006831AB">
        <w:t>service as action</w:t>
      </w:r>
      <w:r w:rsidR="00D46DB2">
        <w:t xml:space="preserve"> </w:t>
      </w:r>
      <w:r w:rsidR="003572C4">
        <w:t>as part of their projects,</w:t>
      </w:r>
      <w:r w:rsidRPr="006831AB">
        <w:t xml:space="preserve"> it is not a requirement. The </w:t>
      </w:r>
      <w:r>
        <w:t>personal project</w:t>
      </w:r>
      <w:r w:rsidRPr="006831AB">
        <w:t xml:space="preserve"> should always encourage students to develop their own interests and learning.</w:t>
      </w:r>
    </w:p>
    <w:p w:rsidR="00C003FE" w:rsidRDefault="00156CE6">
      <w:pPr>
        <w:pStyle w:val="Heading5"/>
        <w:rPr>
          <w:lang w:val="en-US"/>
        </w:rPr>
      </w:pPr>
      <w:r w:rsidRPr="006831AB">
        <w:rPr>
          <w:lang w:val="en-US"/>
        </w:rPr>
        <w:t xml:space="preserve">Process </w:t>
      </w:r>
      <w:r w:rsidR="00D46DB2">
        <w:rPr>
          <w:lang w:val="en-US"/>
        </w:rPr>
        <w:t>j</w:t>
      </w:r>
      <w:r w:rsidR="00D46DB2" w:rsidRPr="006831AB">
        <w:rPr>
          <w:lang w:val="en-US"/>
        </w:rPr>
        <w:t>ournal</w:t>
      </w:r>
      <w:r w:rsidRPr="006831AB">
        <w:rPr>
          <w:lang w:val="en-US"/>
        </w:rPr>
        <w:t>:</w:t>
      </w:r>
    </w:p>
    <w:p w:rsidR="00156CE6" w:rsidRPr="0016528B" w:rsidRDefault="00156CE6" w:rsidP="00156CE6">
      <w:pPr>
        <w:pStyle w:val="Body"/>
        <w:rPr>
          <w:b/>
          <w:lang w:val="en-US"/>
        </w:rPr>
      </w:pPr>
      <w:r w:rsidRPr="0016528B">
        <w:rPr>
          <w:b/>
          <w:lang w:val="en-US"/>
        </w:rPr>
        <w:t>Does the student process journal have to have daily input?</w:t>
      </w:r>
    </w:p>
    <w:p w:rsidR="00156CE6" w:rsidRDefault="00156CE6" w:rsidP="00156CE6">
      <w:pPr>
        <w:pStyle w:val="Body"/>
      </w:pPr>
      <w:r>
        <w:t xml:space="preserve">No. </w:t>
      </w:r>
      <w:r w:rsidRPr="006831AB">
        <w:t>The process jou</w:t>
      </w:r>
      <w:r w:rsidR="003572C4">
        <w:t xml:space="preserve">rnal provides the basis for writing </w:t>
      </w:r>
      <w:r w:rsidRPr="006831AB">
        <w:t xml:space="preserve">the </w:t>
      </w:r>
      <w:r w:rsidR="003572C4">
        <w:t xml:space="preserve">project </w:t>
      </w:r>
      <w:r w:rsidRPr="006831AB">
        <w:t>report</w:t>
      </w:r>
      <w:r w:rsidR="003572C4">
        <w:t>,</w:t>
      </w:r>
      <w:r w:rsidRPr="006831AB">
        <w:t xml:space="preserve"> and </w:t>
      </w:r>
      <w:r w:rsidR="003572C4">
        <w:t xml:space="preserve">it </w:t>
      </w:r>
      <w:r>
        <w:t>supports students</w:t>
      </w:r>
      <w:r w:rsidRPr="006831AB">
        <w:t xml:space="preserve"> </w:t>
      </w:r>
      <w:r w:rsidR="003572C4">
        <w:t>as they reflect on</w:t>
      </w:r>
      <w:r w:rsidRPr="006831AB">
        <w:t xml:space="preserve"> the process they have taken to complete</w:t>
      </w:r>
      <w:r>
        <w:t xml:space="preserve"> the project. Extracts from the process journal provide </w:t>
      </w:r>
      <w:r w:rsidRPr="006831AB">
        <w:t xml:space="preserve">evidence </w:t>
      </w:r>
      <w:r>
        <w:t>for the development of ideas and skills in the personal project report, often including demonstrations of ATL skills. S</w:t>
      </w:r>
      <w:r w:rsidRPr="006831AB">
        <w:t>tudent</w:t>
      </w:r>
      <w:r>
        <w:t>s</w:t>
      </w:r>
      <w:r w:rsidRPr="006831AB">
        <w:t xml:space="preserve"> should record progress as it </w:t>
      </w:r>
      <w:r>
        <w:t xml:space="preserve">occurs, </w:t>
      </w:r>
      <w:r w:rsidRPr="006831AB">
        <w:t>not as a daily journal.</w:t>
      </w:r>
    </w:p>
    <w:p w:rsidR="00156CE6" w:rsidRPr="0016528B" w:rsidRDefault="00156CE6" w:rsidP="00156CE6">
      <w:pPr>
        <w:pStyle w:val="Body"/>
        <w:rPr>
          <w:b/>
          <w:lang w:val="en-US"/>
        </w:rPr>
      </w:pPr>
      <w:r w:rsidRPr="0016528B">
        <w:rPr>
          <w:b/>
          <w:lang w:val="en-US"/>
        </w:rPr>
        <w:t>Will the process journal be assessed?</w:t>
      </w:r>
    </w:p>
    <w:p w:rsidR="00156CE6" w:rsidRDefault="00156CE6" w:rsidP="00156CE6">
      <w:pPr>
        <w:pStyle w:val="Body"/>
        <w:rPr>
          <w:lang w:val="en-US"/>
        </w:rPr>
      </w:pPr>
      <w:r w:rsidRPr="006831AB">
        <w:rPr>
          <w:lang w:val="en-US"/>
        </w:rPr>
        <w:t xml:space="preserve">Indirectly yes, through the extracts </w:t>
      </w:r>
      <w:r>
        <w:rPr>
          <w:lang w:val="en-US"/>
        </w:rPr>
        <w:t xml:space="preserve">students choose to include as appendices to their project report. </w:t>
      </w:r>
      <w:r w:rsidRPr="006831AB">
        <w:rPr>
          <w:lang w:val="en-US"/>
        </w:rPr>
        <w:t xml:space="preserve">For both the community project and the personal project, students should carefully select evidence from their process journals to demonstrate </w:t>
      </w:r>
      <w:r>
        <w:rPr>
          <w:lang w:val="en-US"/>
        </w:rPr>
        <w:t>their achievement in relevant strands of all MYP projects criteria.</w:t>
      </w:r>
      <w:r w:rsidRPr="006831AB">
        <w:rPr>
          <w:lang w:val="en-US"/>
        </w:rPr>
        <w:t xml:space="preserve"> When assessing and standardizing personal projects, supervisors </w:t>
      </w:r>
      <w:r>
        <w:rPr>
          <w:lang w:val="en-US"/>
        </w:rPr>
        <w:t>should</w:t>
      </w:r>
      <w:r w:rsidRPr="006831AB">
        <w:rPr>
          <w:lang w:val="en-US"/>
        </w:rPr>
        <w:t xml:space="preserve"> assess the presentation/report and appendices only, not the entire process journal</w:t>
      </w:r>
      <w:r>
        <w:rPr>
          <w:lang w:val="en-US"/>
        </w:rPr>
        <w:t xml:space="preserve">. This practice replicates procedures for external assessment, in which </w:t>
      </w:r>
      <w:r w:rsidR="003572C4">
        <w:rPr>
          <w:lang w:val="en-US"/>
        </w:rPr>
        <w:t xml:space="preserve">personal project </w:t>
      </w:r>
      <w:r>
        <w:rPr>
          <w:lang w:val="en-US"/>
        </w:rPr>
        <w:t>examiners do not have access to the complete process journals of students whose projects are selected for moderation.</w:t>
      </w:r>
    </w:p>
    <w:p w:rsidR="00156CE6" w:rsidRPr="0016528B" w:rsidRDefault="00156CE6" w:rsidP="00156CE6">
      <w:pPr>
        <w:pStyle w:val="Body"/>
        <w:rPr>
          <w:b/>
          <w:lang w:val="en-US"/>
        </w:rPr>
      </w:pPr>
      <w:r w:rsidRPr="0016528B">
        <w:rPr>
          <w:b/>
          <w:lang w:val="en-US"/>
        </w:rPr>
        <w:t xml:space="preserve">Should students refer to the </w:t>
      </w:r>
      <w:r w:rsidR="003572C4">
        <w:rPr>
          <w:b/>
          <w:lang w:val="en-US"/>
        </w:rPr>
        <w:t>process journal in their</w:t>
      </w:r>
      <w:r w:rsidRPr="0016528B">
        <w:rPr>
          <w:b/>
          <w:lang w:val="en-US"/>
        </w:rPr>
        <w:t xml:space="preserve"> reports? </w:t>
      </w:r>
    </w:p>
    <w:p w:rsidR="00156CE6" w:rsidRPr="006831AB" w:rsidRDefault="00156CE6" w:rsidP="00156CE6">
      <w:pPr>
        <w:pStyle w:val="Body"/>
      </w:pPr>
      <w:r>
        <w:lastRenderedPageBreak/>
        <w:t>Process journal extracts</w:t>
      </w:r>
      <w:r w:rsidRPr="006831AB">
        <w:t xml:space="preserve"> are considered when awarding achievement </w:t>
      </w:r>
      <w:r w:rsidR="00FE5ED9" w:rsidRPr="006831AB">
        <w:t xml:space="preserve">levels </w:t>
      </w:r>
      <w:r>
        <w:t>for the project</w:t>
      </w:r>
      <w:r w:rsidRPr="006831AB">
        <w:t xml:space="preserve">. Each </w:t>
      </w:r>
      <w:r>
        <w:t>extract</w:t>
      </w:r>
      <w:r w:rsidRPr="006831AB">
        <w:t xml:space="preserve"> should be specifically referenced in the body of the report </w:t>
      </w:r>
      <w:r>
        <w:t>when cited as evidence for the development of ideas and skills</w:t>
      </w:r>
      <w:r w:rsidRPr="006831AB">
        <w:t>.</w:t>
      </w:r>
    </w:p>
    <w:p w:rsidR="00156CE6" w:rsidRDefault="00156CE6" w:rsidP="00156CE6">
      <w:pPr>
        <w:pStyle w:val="Body"/>
        <w:rPr>
          <w:lang w:val="en-US"/>
        </w:rPr>
      </w:pPr>
      <w:r>
        <w:rPr>
          <w:lang w:val="en-US"/>
        </w:rPr>
        <w:t>For example, when students discuss</w:t>
      </w:r>
      <w:r w:rsidRPr="006831AB">
        <w:rPr>
          <w:lang w:val="en-US"/>
        </w:rPr>
        <w:t xml:space="preserve"> their planning and development of the project in the report</w:t>
      </w:r>
      <w:r>
        <w:rPr>
          <w:lang w:val="en-US"/>
        </w:rPr>
        <w:t>,</w:t>
      </w:r>
      <w:r w:rsidRPr="006831AB">
        <w:rPr>
          <w:lang w:val="en-US"/>
        </w:rPr>
        <w:t xml:space="preserve"> </w:t>
      </w:r>
      <w:r>
        <w:rPr>
          <w:lang w:val="en-US"/>
        </w:rPr>
        <w:t xml:space="preserve">they can </w:t>
      </w:r>
      <w:r w:rsidRPr="006831AB">
        <w:rPr>
          <w:lang w:val="en-US"/>
        </w:rPr>
        <w:t xml:space="preserve">justify </w:t>
      </w:r>
      <w:r>
        <w:rPr>
          <w:lang w:val="en-US"/>
        </w:rPr>
        <w:t>their discussion with evidence from the process journal</w:t>
      </w:r>
      <w:r w:rsidRPr="006831AB">
        <w:rPr>
          <w:lang w:val="en-US"/>
        </w:rPr>
        <w:t xml:space="preserve"> </w:t>
      </w:r>
      <w:r>
        <w:rPr>
          <w:lang w:val="en-US"/>
        </w:rPr>
        <w:t xml:space="preserve">extract chosen to </w:t>
      </w:r>
      <w:r w:rsidRPr="006831AB">
        <w:rPr>
          <w:lang w:val="en-US"/>
        </w:rPr>
        <w:t xml:space="preserve">include </w:t>
      </w:r>
      <w:r>
        <w:rPr>
          <w:lang w:val="en-US"/>
        </w:rPr>
        <w:t xml:space="preserve">in the appendix. That evidence might include </w:t>
      </w:r>
      <w:r w:rsidRPr="006831AB">
        <w:rPr>
          <w:lang w:val="en-US"/>
        </w:rPr>
        <w:t xml:space="preserve">a copy of the timeline </w:t>
      </w:r>
      <w:r>
        <w:rPr>
          <w:lang w:val="en-US"/>
        </w:rPr>
        <w:t xml:space="preserve">they developed as an entry in the process journal.  </w:t>
      </w:r>
      <w:r w:rsidRPr="006831AB">
        <w:rPr>
          <w:lang w:val="en-US"/>
        </w:rPr>
        <w:t xml:space="preserve"> </w:t>
      </w:r>
    </w:p>
    <w:p w:rsidR="00156CE6" w:rsidRPr="0016528B" w:rsidRDefault="00156CE6" w:rsidP="00156CE6">
      <w:pPr>
        <w:pStyle w:val="Body"/>
        <w:rPr>
          <w:b/>
          <w:lang w:val="en-US"/>
        </w:rPr>
      </w:pPr>
      <w:r w:rsidRPr="0016528B">
        <w:rPr>
          <w:b/>
          <w:lang w:val="en-US"/>
        </w:rPr>
        <w:t>How many extracts should be included in the project appendices?</w:t>
      </w:r>
    </w:p>
    <w:p w:rsidR="00156CE6" w:rsidRDefault="003572C4" w:rsidP="00156CE6">
      <w:pPr>
        <w:pStyle w:val="Body"/>
        <w:rPr>
          <w:lang w:val="en-US"/>
        </w:rPr>
      </w:pPr>
      <w:r>
        <w:rPr>
          <w:lang w:val="en-US"/>
        </w:rPr>
        <w:t>In the personal project, s</w:t>
      </w:r>
      <w:r w:rsidR="00156CE6" w:rsidRPr="006831AB">
        <w:rPr>
          <w:lang w:val="en-US"/>
        </w:rPr>
        <w:t xml:space="preserve">tudents should select a maximum of 10 individual extracts to represent the key developments, with a maximum </w:t>
      </w:r>
      <w:r w:rsidR="00156CE6">
        <w:rPr>
          <w:lang w:val="en-US"/>
        </w:rPr>
        <w:t>total of 10 A4 pages</w:t>
      </w:r>
      <w:r w:rsidR="00156CE6" w:rsidRPr="006831AB">
        <w:rPr>
          <w:lang w:val="en-US"/>
        </w:rPr>
        <w:t xml:space="preserve">. </w:t>
      </w:r>
      <w:r w:rsidR="00156CE6">
        <w:rPr>
          <w:lang w:val="en-US"/>
        </w:rPr>
        <w:t xml:space="preserve">In the community project, students </w:t>
      </w:r>
      <w:r w:rsidR="00156CE6" w:rsidRPr="006831AB">
        <w:rPr>
          <w:lang w:val="en-US"/>
        </w:rPr>
        <w:t>choosing to work in groups will submit a maximum of 15 extracts</w:t>
      </w:r>
      <w:r w:rsidR="00156CE6">
        <w:rPr>
          <w:lang w:val="en-US"/>
        </w:rPr>
        <w:t xml:space="preserve"> per group</w:t>
      </w:r>
      <w:r w:rsidR="00156CE6" w:rsidRPr="006831AB">
        <w:rPr>
          <w:lang w:val="en-US"/>
        </w:rPr>
        <w:t>, with a maximum of 15 A4 pages.</w:t>
      </w:r>
    </w:p>
    <w:p w:rsidR="00156CE6" w:rsidRPr="0016528B" w:rsidRDefault="00156CE6" w:rsidP="00156CE6">
      <w:pPr>
        <w:pStyle w:val="Body"/>
        <w:rPr>
          <w:b/>
          <w:lang w:val="en-US"/>
        </w:rPr>
      </w:pPr>
      <w:r w:rsidRPr="0016528B">
        <w:rPr>
          <w:b/>
          <w:lang w:val="en-US"/>
        </w:rPr>
        <w:t>Who is responsible for selecting the process journal extracts?</w:t>
      </w:r>
    </w:p>
    <w:p w:rsidR="00156CE6" w:rsidRDefault="00156CE6" w:rsidP="00156CE6">
      <w:pPr>
        <w:pStyle w:val="Body"/>
        <w:rPr>
          <w:lang w:val="en-US"/>
        </w:rPr>
      </w:pPr>
      <w:r>
        <w:rPr>
          <w:lang w:val="en-US"/>
        </w:rPr>
        <w:t>Students</w:t>
      </w:r>
      <w:r w:rsidR="003572C4">
        <w:rPr>
          <w:lang w:val="en-US"/>
        </w:rPr>
        <w:t xml:space="preserve"> are responsible </w:t>
      </w:r>
      <w:r w:rsidRPr="006831AB">
        <w:rPr>
          <w:lang w:val="en-US"/>
        </w:rPr>
        <w:t xml:space="preserve">for </w:t>
      </w:r>
      <w:r>
        <w:rPr>
          <w:lang w:val="en-US"/>
        </w:rPr>
        <w:t xml:space="preserve">choosing appropriate extracts from the process journal and </w:t>
      </w:r>
      <w:r w:rsidRPr="006831AB">
        <w:rPr>
          <w:lang w:val="en-US"/>
        </w:rPr>
        <w:t>making the</w:t>
      </w:r>
      <w:r>
        <w:rPr>
          <w:lang w:val="en-US"/>
        </w:rPr>
        <w:t>m</w:t>
      </w:r>
      <w:r w:rsidRPr="006831AB">
        <w:rPr>
          <w:lang w:val="en-US"/>
        </w:rPr>
        <w:t xml:space="preserve"> available to the supervisor</w:t>
      </w:r>
      <w:r w:rsidR="00B805FC">
        <w:rPr>
          <w:lang w:val="en-US"/>
        </w:rPr>
        <w:t xml:space="preserve"> as an appendix to the project report</w:t>
      </w:r>
      <w:r w:rsidRPr="006831AB">
        <w:rPr>
          <w:lang w:val="en-US"/>
        </w:rPr>
        <w:t xml:space="preserve">. The </w:t>
      </w:r>
      <w:r>
        <w:rPr>
          <w:lang w:val="en-US"/>
        </w:rPr>
        <w:t xml:space="preserve">supervisor can guide students in their </w:t>
      </w:r>
      <w:r w:rsidRPr="006831AB">
        <w:rPr>
          <w:lang w:val="en-US"/>
        </w:rPr>
        <w:t>selection process.</w:t>
      </w:r>
    </w:p>
    <w:p w:rsidR="00156CE6" w:rsidRDefault="00156CE6" w:rsidP="0016528B">
      <w:pPr>
        <w:pStyle w:val="Heading5"/>
        <w:rPr>
          <w:lang w:val="en-US"/>
        </w:rPr>
      </w:pPr>
      <w:r w:rsidRPr="006831AB">
        <w:rPr>
          <w:lang w:val="en-US"/>
        </w:rPr>
        <w:t>Languages:</w:t>
      </w:r>
    </w:p>
    <w:p w:rsidR="00156CE6" w:rsidRPr="0016528B" w:rsidRDefault="00156CE6" w:rsidP="00156CE6">
      <w:pPr>
        <w:pStyle w:val="Body"/>
        <w:rPr>
          <w:b/>
          <w:lang w:val="en-US"/>
        </w:rPr>
      </w:pPr>
      <w:r w:rsidRPr="0016528B">
        <w:rPr>
          <w:b/>
          <w:lang w:val="en-US"/>
        </w:rPr>
        <w:t xml:space="preserve">In which language should the MYP </w:t>
      </w:r>
      <w:r w:rsidR="00FE5ED9">
        <w:rPr>
          <w:b/>
          <w:lang w:val="en-US"/>
        </w:rPr>
        <w:t>p</w:t>
      </w:r>
      <w:r w:rsidR="00FE5ED9" w:rsidRPr="0016528B">
        <w:rPr>
          <w:b/>
          <w:lang w:val="en-US"/>
        </w:rPr>
        <w:t xml:space="preserve">rojects </w:t>
      </w:r>
      <w:r w:rsidRPr="0016528B">
        <w:rPr>
          <w:b/>
          <w:lang w:val="en-US"/>
        </w:rPr>
        <w:t>be submitted</w:t>
      </w:r>
      <w:r w:rsidR="00691E72">
        <w:rPr>
          <w:b/>
          <w:lang w:val="en-US"/>
        </w:rPr>
        <w:t xml:space="preserve"> for moderation</w:t>
      </w:r>
      <w:r w:rsidRPr="0016528B">
        <w:rPr>
          <w:b/>
          <w:lang w:val="en-US"/>
        </w:rPr>
        <w:t>?</w:t>
      </w:r>
    </w:p>
    <w:p w:rsidR="00156CE6" w:rsidRDefault="00156CE6" w:rsidP="00156CE6">
      <w:pPr>
        <w:pStyle w:val="Body"/>
        <w:rPr>
          <w:lang w:val="en-US"/>
        </w:rPr>
      </w:pPr>
      <w:r w:rsidRPr="006831AB">
        <w:rPr>
          <w:lang w:val="en-US"/>
        </w:rPr>
        <w:t>Personal projects must be developed and presented in one of the MYP moderating languages. Teachers in the school must be able to assess and internally standardize the personal projects of students working in languages other than the language of instruction.</w:t>
      </w:r>
    </w:p>
    <w:p w:rsidR="00156CE6" w:rsidRDefault="00156CE6" w:rsidP="00156CE6">
      <w:pPr>
        <w:pStyle w:val="Body"/>
        <w:rPr>
          <w:lang w:val="en-US"/>
        </w:rPr>
      </w:pPr>
      <w:r>
        <w:rPr>
          <w:lang w:val="en-US"/>
        </w:rPr>
        <w:t xml:space="preserve">The MYP provides a special request procedure to accommodate other languages, supporting student mother tongues. For more information, consult the annual </w:t>
      </w:r>
      <w:r w:rsidRPr="00C02AB9">
        <w:rPr>
          <w:i/>
          <w:lang w:val="en-US"/>
        </w:rPr>
        <w:t xml:space="preserve">Handbook of procedures for the Middle Years </w:t>
      </w:r>
      <w:proofErr w:type="spellStart"/>
      <w:r w:rsidRPr="00C02AB9">
        <w:rPr>
          <w:i/>
          <w:lang w:val="en-US"/>
        </w:rPr>
        <w:t>Programme</w:t>
      </w:r>
      <w:proofErr w:type="spellEnd"/>
      <w:r>
        <w:rPr>
          <w:lang w:val="en-US"/>
        </w:rPr>
        <w:t xml:space="preserve">, or contact </w:t>
      </w:r>
      <w:hyperlink r:id="rId10" w:history="1">
        <w:r w:rsidR="00FE5ED9" w:rsidRPr="00674017">
          <w:rPr>
            <w:rStyle w:val="Hyperlink"/>
            <w:szCs w:val="19"/>
            <w:lang w:val="en-US"/>
          </w:rPr>
          <w:t>myp.assessment@ibo.org</w:t>
        </w:r>
      </w:hyperlink>
      <w:r>
        <w:rPr>
          <w:lang w:val="en-US"/>
        </w:rPr>
        <w:t xml:space="preserve">. </w:t>
      </w:r>
    </w:p>
    <w:p w:rsidR="00156CE6" w:rsidRDefault="00156CE6" w:rsidP="0016528B">
      <w:pPr>
        <w:pStyle w:val="Heading5"/>
        <w:rPr>
          <w:lang w:val="en-US"/>
        </w:rPr>
      </w:pPr>
      <w:r w:rsidRPr="006831AB">
        <w:rPr>
          <w:lang w:val="en-US"/>
        </w:rPr>
        <w:t>Report:</w:t>
      </w:r>
    </w:p>
    <w:p w:rsidR="00156CE6" w:rsidRPr="0016528B" w:rsidRDefault="00156CE6" w:rsidP="00156CE6">
      <w:pPr>
        <w:pStyle w:val="Body"/>
        <w:rPr>
          <w:b/>
        </w:rPr>
      </w:pPr>
      <w:r w:rsidRPr="0016528B">
        <w:rPr>
          <w:b/>
        </w:rPr>
        <w:t xml:space="preserve">What form or structure is the report expected to take? Does each section of the report correspond to an assessment criterion? </w:t>
      </w:r>
    </w:p>
    <w:p w:rsidR="00156CE6" w:rsidRDefault="00156CE6" w:rsidP="00156CE6">
      <w:pPr>
        <w:pStyle w:val="Body"/>
        <w:rPr>
          <w:lang w:val="en-US"/>
        </w:rPr>
      </w:pPr>
      <w:r>
        <w:t xml:space="preserve">MYP projects criteria focus more on content than a prescribed format for reporting. However, the process of developing and reporting the project generally follows the pattern outlined by the project objectives: investigating, planning, action and reflection. Many students will find it useful to organize their reports with four corresponding headings. </w:t>
      </w:r>
    </w:p>
    <w:p w:rsidR="00156CE6" w:rsidRPr="0016528B" w:rsidRDefault="00156CE6" w:rsidP="00156CE6">
      <w:pPr>
        <w:pStyle w:val="Body"/>
        <w:rPr>
          <w:b/>
          <w:lang w:val="en-US"/>
        </w:rPr>
      </w:pPr>
      <w:r w:rsidRPr="0016528B">
        <w:rPr>
          <w:b/>
          <w:lang w:val="en-US"/>
        </w:rPr>
        <w:t xml:space="preserve">Does ‘a wide range of sources’ mean students can only include one internet source? </w:t>
      </w:r>
    </w:p>
    <w:p w:rsidR="00156CE6" w:rsidRDefault="00EE2C88" w:rsidP="00156CE6">
      <w:pPr>
        <w:pStyle w:val="Body"/>
        <w:rPr>
          <w:lang w:val="en-US"/>
        </w:rPr>
      </w:pPr>
      <w:r>
        <w:rPr>
          <w:lang w:val="en-US"/>
        </w:rPr>
        <w:t>Students</w:t>
      </w:r>
      <w:r w:rsidR="00156CE6" w:rsidRPr="006831AB">
        <w:rPr>
          <w:lang w:val="en-US"/>
        </w:rPr>
        <w:t xml:space="preserve"> can include multiple sources from the internet</w:t>
      </w:r>
      <w:r w:rsidR="00156CE6">
        <w:rPr>
          <w:lang w:val="en-US"/>
        </w:rPr>
        <w:t>,</w:t>
      </w:r>
      <w:r w:rsidR="00156CE6" w:rsidRPr="006831AB">
        <w:rPr>
          <w:lang w:val="en-US"/>
        </w:rPr>
        <w:t xml:space="preserve"> but they should includ</w:t>
      </w:r>
      <w:r w:rsidR="00156CE6">
        <w:rPr>
          <w:lang w:val="en-US"/>
        </w:rPr>
        <w:t>e a variety of formats and materials</w:t>
      </w:r>
      <w:r>
        <w:rPr>
          <w:lang w:val="en-US"/>
        </w:rPr>
        <w:t xml:space="preserve"> (f</w:t>
      </w:r>
      <w:r w:rsidR="00156CE6">
        <w:rPr>
          <w:lang w:val="en-US"/>
        </w:rPr>
        <w:t>or example:</w:t>
      </w:r>
      <w:r w:rsidR="00156CE6" w:rsidRPr="006831AB">
        <w:rPr>
          <w:lang w:val="en-US"/>
        </w:rPr>
        <w:t xml:space="preserve"> </w:t>
      </w:r>
      <w:r w:rsidR="00156CE6">
        <w:rPr>
          <w:lang w:val="en-US"/>
        </w:rPr>
        <w:t xml:space="preserve">books, </w:t>
      </w:r>
      <w:r w:rsidR="00156CE6" w:rsidRPr="006831AB">
        <w:rPr>
          <w:lang w:val="en-US"/>
        </w:rPr>
        <w:t>reports, archi</w:t>
      </w:r>
      <w:r w:rsidR="00156CE6">
        <w:rPr>
          <w:lang w:val="en-US"/>
        </w:rPr>
        <w:t>ves, interviews, films, data sets, journals, info-</w:t>
      </w:r>
      <w:r w:rsidR="00156CE6" w:rsidRPr="006831AB">
        <w:rPr>
          <w:lang w:val="en-US"/>
        </w:rPr>
        <w:t>graphics, articles and presentations</w:t>
      </w:r>
      <w:r>
        <w:rPr>
          <w:lang w:val="en-US"/>
        </w:rPr>
        <w:t>)</w:t>
      </w:r>
      <w:r w:rsidR="00156CE6">
        <w:rPr>
          <w:lang w:val="en-US"/>
        </w:rPr>
        <w:t xml:space="preserve"> A range of sources can also encompass variety in origin, purpose, value and limitations (bias). </w:t>
      </w:r>
    </w:p>
    <w:p w:rsidR="00156CE6" w:rsidRPr="0016528B" w:rsidRDefault="00156CE6" w:rsidP="00156CE6">
      <w:pPr>
        <w:pStyle w:val="Body"/>
        <w:rPr>
          <w:b/>
          <w:lang w:val="en-US"/>
        </w:rPr>
      </w:pPr>
      <w:r w:rsidRPr="0016528B">
        <w:rPr>
          <w:b/>
          <w:lang w:val="en-US"/>
        </w:rPr>
        <w:t>Is the product/outcome directly assessed</w:t>
      </w:r>
      <w:r w:rsidR="00691E72">
        <w:rPr>
          <w:b/>
          <w:lang w:val="en-US"/>
        </w:rPr>
        <w:t xml:space="preserve"> by the student’s supervisor</w:t>
      </w:r>
      <w:r w:rsidRPr="0016528B">
        <w:rPr>
          <w:b/>
          <w:lang w:val="en-US"/>
        </w:rPr>
        <w:t>?</w:t>
      </w:r>
    </w:p>
    <w:p w:rsidR="00156CE6" w:rsidRDefault="00766AAD" w:rsidP="00156CE6">
      <w:pPr>
        <w:pStyle w:val="Body"/>
        <w:rPr>
          <w:lang w:val="en-US"/>
        </w:rPr>
      </w:pPr>
      <w:r>
        <w:rPr>
          <w:lang w:val="en-US"/>
        </w:rPr>
        <w:t xml:space="preserve">No, but </w:t>
      </w:r>
      <w:r>
        <w:t>evidence of the product must be provided in the appendices of the report</w:t>
      </w:r>
      <w:r w:rsidR="00691E72">
        <w:t xml:space="preserve">. </w:t>
      </w:r>
      <w:r>
        <w:t xml:space="preserve"> </w:t>
      </w:r>
      <w:r w:rsidR="00156CE6" w:rsidRPr="006831AB">
        <w:rPr>
          <w:lang w:val="en-US"/>
        </w:rPr>
        <w:t>As part of the</w:t>
      </w:r>
      <w:r>
        <w:rPr>
          <w:lang w:val="en-US"/>
        </w:rPr>
        <w:t>ir</w:t>
      </w:r>
      <w:r w:rsidR="00156CE6" w:rsidRPr="006831AB">
        <w:rPr>
          <w:lang w:val="en-US"/>
        </w:rPr>
        <w:t xml:space="preserve"> </w:t>
      </w:r>
      <w:r>
        <w:rPr>
          <w:lang w:val="en-US"/>
        </w:rPr>
        <w:t>project</w:t>
      </w:r>
      <w:r w:rsidR="00156CE6" w:rsidRPr="006831AB">
        <w:rPr>
          <w:lang w:val="en-US"/>
        </w:rPr>
        <w:t>, students must dete</w:t>
      </w:r>
      <w:r w:rsidR="00156CE6">
        <w:rPr>
          <w:lang w:val="en-US"/>
        </w:rPr>
        <w:t xml:space="preserve">rmine </w:t>
      </w:r>
      <w:r>
        <w:rPr>
          <w:lang w:val="en-US"/>
        </w:rPr>
        <w:t xml:space="preserve">and </w:t>
      </w:r>
      <w:r w:rsidRPr="006831AB">
        <w:rPr>
          <w:lang w:val="en-US"/>
        </w:rPr>
        <w:t>produce</w:t>
      </w:r>
      <w:r>
        <w:rPr>
          <w:lang w:val="en-US"/>
        </w:rPr>
        <w:t xml:space="preserve"> </w:t>
      </w:r>
      <w:r w:rsidR="00156CE6">
        <w:rPr>
          <w:lang w:val="en-US"/>
        </w:rPr>
        <w:t>a final product/outcome</w:t>
      </w:r>
      <w:r>
        <w:rPr>
          <w:lang w:val="en-US"/>
        </w:rPr>
        <w:t xml:space="preserve">, </w:t>
      </w:r>
      <w:r w:rsidR="00156CE6">
        <w:rPr>
          <w:lang w:val="en-US"/>
        </w:rPr>
        <w:t xml:space="preserve">and evaluate it against the criteria they have defined for its success (Criterion D).  </w:t>
      </w:r>
    </w:p>
    <w:p w:rsidR="00156CE6" w:rsidRPr="0016528B" w:rsidRDefault="00156CE6" w:rsidP="00156CE6">
      <w:pPr>
        <w:pStyle w:val="Body"/>
        <w:rPr>
          <w:b/>
        </w:rPr>
      </w:pPr>
      <w:r w:rsidRPr="0016528B">
        <w:rPr>
          <w:b/>
        </w:rPr>
        <w:t>Does the project report have to contain a bibliography (record of sources used in the report, or used to complete the project)?</w:t>
      </w:r>
    </w:p>
    <w:p w:rsidR="00156CE6" w:rsidRDefault="00156CE6" w:rsidP="00156CE6">
      <w:pPr>
        <w:pStyle w:val="Body"/>
      </w:pPr>
      <w:r>
        <w:t>Yes.</w:t>
      </w:r>
    </w:p>
    <w:p w:rsidR="00156CE6" w:rsidRPr="0016528B" w:rsidRDefault="00156CE6" w:rsidP="00156CE6">
      <w:pPr>
        <w:pStyle w:val="Body"/>
        <w:rPr>
          <w:b/>
          <w:lang w:val="en-US"/>
        </w:rPr>
      </w:pPr>
      <w:r w:rsidRPr="0016528B">
        <w:rPr>
          <w:b/>
          <w:lang w:val="en-US"/>
        </w:rPr>
        <w:t>Do students have to add (evidence of) their product as an appendix?</w:t>
      </w:r>
    </w:p>
    <w:p w:rsidR="00156CE6" w:rsidRDefault="00156CE6" w:rsidP="00156CE6">
      <w:pPr>
        <w:pStyle w:val="Body"/>
        <w:rPr>
          <w:lang w:val="en-US"/>
        </w:rPr>
      </w:pPr>
      <w:r w:rsidRPr="00DC699B">
        <w:rPr>
          <w:lang w:val="en-US"/>
        </w:rPr>
        <w:lastRenderedPageBreak/>
        <w:t xml:space="preserve">Yes. </w:t>
      </w:r>
    </w:p>
    <w:p w:rsidR="00156CE6" w:rsidRPr="0016528B" w:rsidRDefault="00156CE6" w:rsidP="00156CE6">
      <w:pPr>
        <w:pStyle w:val="Body"/>
        <w:rPr>
          <w:b/>
          <w:lang w:val="en-US"/>
        </w:rPr>
      </w:pPr>
      <w:r w:rsidRPr="0016528B">
        <w:rPr>
          <w:b/>
          <w:lang w:val="en-US"/>
        </w:rPr>
        <w:t>Is it compulsory to submit the academic honesty form?</w:t>
      </w:r>
    </w:p>
    <w:p w:rsidR="00156CE6" w:rsidRDefault="00FE5ED9" w:rsidP="00156CE6">
      <w:pPr>
        <w:pStyle w:val="Body"/>
        <w:rPr>
          <w:lang w:val="en-US"/>
        </w:rPr>
      </w:pPr>
      <w:r>
        <w:rPr>
          <w:lang w:val="en-US"/>
        </w:rPr>
        <w:t>Yes</w:t>
      </w:r>
      <w:r w:rsidR="00BB6539">
        <w:rPr>
          <w:lang w:val="en-US"/>
        </w:rPr>
        <w:t xml:space="preserve">, </w:t>
      </w:r>
      <w:r w:rsidR="00156CE6" w:rsidRPr="006831AB">
        <w:rPr>
          <w:lang w:val="en-US"/>
        </w:rPr>
        <w:t>For MYP projects, students and their supervisors must use</w:t>
      </w:r>
      <w:r w:rsidR="00BB6539">
        <w:rPr>
          <w:lang w:val="en-US"/>
        </w:rPr>
        <w:t xml:space="preserve"> and complete</w:t>
      </w:r>
      <w:r w:rsidR="00156CE6" w:rsidRPr="006831AB">
        <w:rPr>
          <w:lang w:val="en-US"/>
        </w:rPr>
        <w:t xml:space="preserve"> the academic honesty form provided by the IB</w:t>
      </w:r>
      <w:r w:rsidR="00156CE6" w:rsidRPr="00F400CF">
        <w:rPr>
          <w:lang w:val="en-US"/>
        </w:rPr>
        <w:t xml:space="preserve">. </w:t>
      </w:r>
      <w:r w:rsidR="00156CE6">
        <w:rPr>
          <w:lang w:val="en-US"/>
        </w:rPr>
        <w:t>This form provides a uniform way for students to record meetings with their supervisors (dates and points of discussion) as a way to document the academic integrity of longer term, independent work.</w:t>
      </w:r>
    </w:p>
    <w:p w:rsidR="00156CE6" w:rsidRDefault="00156CE6" w:rsidP="0016528B">
      <w:pPr>
        <w:pStyle w:val="Heading5"/>
        <w:rPr>
          <w:lang w:val="en-US"/>
        </w:rPr>
      </w:pPr>
      <w:r w:rsidRPr="006831AB">
        <w:rPr>
          <w:lang w:val="en-US"/>
        </w:rPr>
        <w:t>Moderation:</w:t>
      </w:r>
    </w:p>
    <w:p w:rsidR="00156CE6" w:rsidRPr="0016528B" w:rsidRDefault="00156CE6" w:rsidP="00156CE6">
      <w:pPr>
        <w:pStyle w:val="Body"/>
        <w:rPr>
          <w:b/>
          <w:lang w:val="en-US"/>
        </w:rPr>
      </w:pPr>
      <w:r w:rsidRPr="0016528B">
        <w:rPr>
          <w:b/>
          <w:lang w:val="en-US"/>
        </w:rPr>
        <w:t xml:space="preserve">Beginning in 2016, why are all schools required to register students in MYP </w:t>
      </w:r>
      <w:r w:rsidR="00BB6539">
        <w:rPr>
          <w:b/>
          <w:lang w:val="en-US"/>
        </w:rPr>
        <w:t>y</w:t>
      </w:r>
      <w:r w:rsidR="00BB6539" w:rsidRPr="0016528B">
        <w:rPr>
          <w:b/>
          <w:lang w:val="en-US"/>
        </w:rPr>
        <w:t xml:space="preserve">ear </w:t>
      </w:r>
      <w:r w:rsidRPr="0016528B">
        <w:rPr>
          <w:b/>
          <w:lang w:val="en-US"/>
        </w:rPr>
        <w:t>5 for moderation of the personal project?</w:t>
      </w:r>
    </w:p>
    <w:p w:rsidR="00156CE6" w:rsidRDefault="00156CE6" w:rsidP="00156CE6">
      <w:pPr>
        <w:pStyle w:val="Body"/>
        <w:rPr>
          <w:iCs/>
          <w:lang w:val="en-US"/>
        </w:rPr>
      </w:pPr>
      <w:r w:rsidRPr="006831AB">
        <w:rPr>
          <w:iCs/>
          <w:lang w:val="en-US"/>
        </w:rPr>
        <w:t>Moderation offers students an external</w:t>
      </w:r>
      <w:r w:rsidR="00BB6539">
        <w:rPr>
          <w:iCs/>
          <w:lang w:val="en-US"/>
        </w:rPr>
        <w:t xml:space="preserve"> and</w:t>
      </w:r>
      <w:r w:rsidR="00BB6539" w:rsidRPr="006831AB">
        <w:rPr>
          <w:iCs/>
          <w:lang w:val="en-US"/>
        </w:rPr>
        <w:t xml:space="preserve"> </w:t>
      </w:r>
      <w:r w:rsidRPr="006831AB">
        <w:rPr>
          <w:iCs/>
          <w:lang w:val="en-US"/>
        </w:rPr>
        <w:t xml:space="preserve">international recognition of their achievement in the personal project, creates a reliable international standard of </w:t>
      </w:r>
      <w:r>
        <w:rPr>
          <w:iCs/>
          <w:lang w:val="en-US"/>
        </w:rPr>
        <w:t>excellence</w:t>
      </w:r>
      <w:r w:rsidRPr="006831AB">
        <w:rPr>
          <w:iCs/>
          <w:lang w:val="en-US"/>
        </w:rPr>
        <w:t xml:space="preserve">, and helps to inform teaching and learning throughout the </w:t>
      </w:r>
      <w:proofErr w:type="spellStart"/>
      <w:r w:rsidRPr="006831AB">
        <w:rPr>
          <w:iCs/>
          <w:lang w:val="en-US"/>
        </w:rPr>
        <w:t>programme</w:t>
      </w:r>
      <w:proofErr w:type="spellEnd"/>
      <w:r w:rsidRPr="006831AB">
        <w:rPr>
          <w:iCs/>
          <w:lang w:val="en-US"/>
        </w:rPr>
        <w:t>.</w:t>
      </w:r>
    </w:p>
    <w:p w:rsidR="00156CE6" w:rsidRPr="0016528B" w:rsidRDefault="00156CE6" w:rsidP="00156CE6">
      <w:pPr>
        <w:pStyle w:val="Body"/>
        <w:rPr>
          <w:b/>
          <w:iCs/>
          <w:lang w:val="en-US"/>
        </w:rPr>
      </w:pPr>
      <w:r w:rsidRPr="0016528B">
        <w:rPr>
          <w:b/>
          <w:iCs/>
          <w:lang w:val="en-US"/>
        </w:rPr>
        <w:t xml:space="preserve">How much does it cost to register students for </w:t>
      </w:r>
      <w:r w:rsidR="00BB6539">
        <w:rPr>
          <w:b/>
          <w:iCs/>
          <w:lang w:val="en-US"/>
        </w:rPr>
        <w:t xml:space="preserve">IB </w:t>
      </w:r>
      <w:r w:rsidRPr="0016528B">
        <w:rPr>
          <w:b/>
          <w:iCs/>
          <w:lang w:val="en-US"/>
        </w:rPr>
        <w:t xml:space="preserve">MYP </w:t>
      </w:r>
      <w:r w:rsidR="00BB6539">
        <w:rPr>
          <w:b/>
          <w:iCs/>
          <w:lang w:val="en-US"/>
        </w:rPr>
        <w:t xml:space="preserve">course </w:t>
      </w:r>
      <w:r w:rsidRPr="0016528B">
        <w:rPr>
          <w:b/>
          <w:iCs/>
          <w:lang w:val="en-US"/>
        </w:rPr>
        <w:t>results for the personal project?</w:t>
      </w:r>
    </w:p>
    <w:p w:rsidR="00156CE6" w:rsidRDefault="00156CE6" w:rsidP="00156CE6">
      <w:pPr>
        <w:pStyle w:val="Body"/>
        <w:rPr>
          <w:iCs/>
          <w:lang w:val="en-US"/>
        </w:rPr>
      </w:pPr>
      <w:r>
        <w:rPr>
          <w:iCs/>
          <w:lang w:val="en-US"/>
        </w:rPr>
        <w:t>The annual school fee</w:t>
      </w:r>
      <w:r w:rsidRPr="006831AB">
        <w:rPr>
          <w:iCs/>
          <w:lang w:val="en-US"/>
        </w:rPr>
        <w:t xml:space="preserve"> include</w:t>
      </w:r>
      <w:r>
        <w:rPr>
          <w:iCs/>
          <w:lang w:val="en-US"/>
        </w:rPr>
        <w:t>s</w:t>
      </w:r>
      <w:r w:rsidRPr="006831AB">
        <w:rPr>
          <w:iCs/>
          <w:lang w:val="en-US"/>
        </w:rPr>
        <w:t xml:space="preserve"> moderation of </w:t>
      </w:r>
      <w:r>
        <w:rPr>
          <w:iCs/>
          <w:lang w:val="en-US"/>
        </w:rPr>
        <w:t xml:space="preserve">the personal project from 2016. For more information, visit </w:t>
      </w:r>
      <w:hyperlink r:id="rId11" w:history="1">
        <w:r w:rsidRPr="00B35690">
          <w:rPr>
            <w:rStyle w:val="Hyperlink"/>
            <w:iCs/>
            <w:szCs w:val="19"/>
            <w:lang w:val="en-US"/>
          </w:rPr>
          <w:t>http://www.ibo.org/en/become-an-ib-school/fees-and-costs/</w:t>
        </w:r>
      </w:hyperlink>
      <w:r>
        <w:rPr>
          <w:iCs/>
          <w:lang w:val="en-US"/>
        </w:rPr>
        <w:t xml:space="preserve">. </w:t>
      </w:r>
    </w:p>
    <w:p w:rsidR="00156CE6" w:rsidRPr="0016528B" w:rsidRDefault="00156CE6" w:rsidP="00156CE6">
      <w:pPr>
        <w:pStyle w:val="Body"/>
        <w:rPr>
          <w:b/>
          <w:iCs/>
          <w:lang w:val="en-US"/>
        </w:rPr>
      </w:pPr>
      <w:r w:rsidRPr="0016528B">
        <w:rPr>
          <w:b/>
          <w:iCs/>
          <w:lang w:val="en-US"/>
        </w:rPr>
        <w:t>Can schools choose which students to register for moderation of the personal project?</w:t>
      </w:r>
    </w:p>
    <w:p w:rsidR="00156CE6" w:rsidRDefault="00156CE6" w:rsidP="00156CE6">
      <w:pPr>
        <w:pStyle w:val="Body"/>
        <w:rPr>
          <w:iCs/>
          <w:lang w:val="en-US"/>
        </w:rPr>
      </w:pPr>
      <w:r w:rsidRPr="006831AB">
        <w:rPr>
          <w:iCs/>
          <w:lang w:val="en-US"/>
        </w:rPr>
        <w:t xml:space="preserve">Schools are required to register all MYP year 5 students </w:t>
      </w:r>
      <w:r>
        <w:rPr>
          <w:iCs/>
          <w:lang w:val="en-US"/>
        </w:rPr>
        <w:t>for moderation of the personal project and submit their personal project criteria achievement levels</w:t>
      </w:r>
      <w:r w:rsidRPr="006831AB">
        <w:rPr>
          <w:iCs/>
          <w:lang w:val="en-US"/>
        </w:rPr>
        <w:t xml:space="preserve">. Dynamic sampling will select the students for moderation </w:t>
      </w:r>
      <w:r>
        <w:rPr>
          <w:iCs/>
          <w:lang w:val="en-US"/>
        </w:rPr>
        <w:t>across a range of achievement. The number of projects required in the moderation sample is based on the size of the</w:t>
      </w:r>
      <w:r w:rsidRPr="006831AB">
        <w:rPr>
          <w:iCs/>
          <w:lang w:val="en-US"/>
        </w:rPr>
        <w:t xml:space="preserve"> </w:t>
      </w:r>
      <w:r>
        <w:rPr>
          <w:iCs/>
          <w:lang w:val="en-US"/>
        </w:rPr>
        <w:t xml:space="preserve">school’s MYP </w:t>
      </w:r>
      <w:r w:rsidR="00BB6539">
        <w:rPr>
          <w:iCs/>
          <w:lang w:val="en-US"/>
        </w:rPr>
        <w:t xml:space="preserve">year </w:t>
      </w:r>
      <w:r>
        <w:rPr>
          <w:iCs/>
          <w:lang w:val="en-US"/>
        </w:rPr>
        <w:t xml:space="preserve">5 </w:t>
      </w:r>
      <w:proofErr w:type="gramStart"/>
      <w:r w:rsidRPr="006831AB">
        <w:rPr>
          <w:iCs/>
          <w:lang w:val="en-US"/>
        </w:rPr>
        <w:t>cohort</w:t>
      </w:r>
      <w:proofErr w:type="gramEnd"/>
      <w:r>
        <w:rPr>
          <w:iCs/>
          <w:lang w:val="en-US"/>
        </w:rPr>
        <w:t>; 5</w:t>
      </w:r>
      <w:r w:rsidR="00BB6539">
        <w:rPr>
          <w:iCs/>
          <w:lang w:val="en-US"/>
        </w:rPr>
        <w:t xml:space="preserve"> to </w:t>
      </w:r>
      <w:r>
        <w:rPr>
          <w:iCs/>
          <w:lang w:val="en-US"/>
        </w:rPr>
        <w:t>12 projects will be requested in the original sample.</w:t>
      </w:r>
    </w:p>
    <w:p w:rsidR="00156CE6" w:rsidRPr="0016528B" w:rsidRDefault="00156CE6" w:rsidP="00156CE6">
      <w:pPr>
        <w:pStyle w:val="Body"/>
        <w:rPr>
          <w:b/>
          <w:lang w:val="en-US"/>
        </w:rPr>
      </w:pPr>
      <w:r w:rsidRPr="0016528B">
        <w:rPr>
          <w:b/>
          <w:lang w:val="en-US"/>
        </w:rPr>
        <w:t>What are the prescribed requirements for moderation of the personal project?</w:t>
      </w:r>
    </w:p>
    <w:p w:rsidR="00156CE6" w:rsidRDefault="00156CE6" w:rsidP="00156CE6">
      <w:pPr>
        <w:pStyle w:val="Body"/>
        <w:rPr>
          <w:lang w:val="en-US"/>
        </w:rPr>
      </w:pPr>
      <w:r w:rsidRPr="006831AB">
        <w:rPr>
          <w:lang w:val="en-US"/>
        </w:rPr>
        <w:t xml:space="preserve">The </w:t>
      </w:r>
      <w:r w:rsidRPr="00C02AB9">
        <w:rPr>
          <w:i/>
          <w:lang w:val="en-US"/>
        </w:rPr>
        <w:t>Guide to MYP eAssessment</w:t>
      </w:r>
      <w:r>
        <w:rPr>
          <w:lang w:val="en-US"/>
        </w:rPr>
        <w:t xml:space="preserve"> (</w:t>
      </w:r>
      <w:r w:rsidRPr="006831AB">
        <w:rPr>
          <w:lang w:val="en-US"/>
        </w:rPr>
        <w:t>2015</w:t>
      </w:r>
      <w:r>
        <w:rPr>
          <w:lang w:val="en-US"/>
        </w:rPr>
        <w:t>, forthcoming</w:t>
      </w:r>
      <w:r w:rsidRPr="006831AB">
        <w:rPr>
          <w:lang w:val="en-US"/>
        </w:rPr>
        <w:t xml:space="preserve">) will detail the exact requirements and process for the mandatory moderation starting in 2016. </w:t>
      </w:r>
    </w:p>
    <w:p w:rsidR="00156CE6" w:rsidRPr="0016528B" w:rsidRDefault="00156CE6" w:rsidP="00156CE6">
      <w:pPr>
        <w:pStyle w:val="Body"/>
        <w:rPr>
          <w:b/>
          <w:lang w:val="en-US"/>
        </w:rPr>
      </w:pPr>
      <w:r w:rsidRPr="0016528B">
        <w:rPr>
          <w:b/>
          <w:lang w:val="en-US"/>
        </w:rPr>
        <w:t>What do schools gain with external personal project moderation?</w:t>
      </w:r>
    </w:p>
    <w:p w:rsidR="00156CE6" w:rsidRDefault="00156CE6" w:rsidP="00156CE6">
      <w:pPr>
        <w:pStyle w:val="Body"/>
        <w:rPr>
          <w:lang w:val="en-US"/>
        </w:rPr>
      </w:pPr>
      <w:r w:rsidRPr="006831AB">
        <w:rPr>
          <w:lang w:val="en-US"/>
        </w:rPr>
        <w:t xml:space="preserve">Schools gain individual, official IB recognition </w:t>
      </w:r>
      <w:r>
        <w:rPr>
          <w:lang w:val="en-US"/>
        </w:rPr>
        <w:t xml:space="preserve">(IB MYP course results) </w:t>
      </w:r>
      <w:r w:rsidRPr="006831AB">
        <w:rPr>
          <w:lang w:val="en-US"/>
        </w:rPr>
        <w:t>for students who successfully comple</w:t>
      </w:r>
      <w:r>
        <w:rPr>
          <w:lang w:val="en-US"/>
        </w:rPr>
        <w:t xml:space="preserve">te the personal project in MYP </w:t>
      </w:r>
      <w:r w:rsidR="00BB6539">
        <w:rPr>
          <w:lang w:val="en-US"/>
        </w:rPr>
        <w:t>y</w:t>
      </w:r>
      <w:r w:rsidR="00BB6539" w:rsidRPr="006831AB">
        <w:rPr>
          <w:lang w:val="en-US"/>
        </w:rPr>
        <w:t xml:space="preserve">ear </w:t>
      </w:r>
      <w:r w:rsidRPr="006831AB">
        <w:rPr>
          <w:lang w:val="en-US"/>
        </w:rPr>
        <w:t xml:space="preserve">5. </w:t>
      </w:r>
      <w:r>
        <w:rPr>
          <w:lang w:val="en-US"/>
        </w:rPr>
        <w:t xml:space="preserve">In addition, schools receive powerful feedback each year about their implementation of the </w:t>
      </w:r>
      <w:proofErr w:type="spellStart"/>
      <w:r>
        <w:rPr>
          <w:lang w:val="en-US"/>
        </w:rPr>
        <w:t>programme</w:t>
      </w:r>
      <w:proofErr w:type="spellEnd"/>
      <w:r>
        <w:rPr>
          <w:lang w:val="en-US"/>
        </w:rPr>
        <w:t xml:space="preserve">. </w:t>
      </w:r>
      <w:r w:rsidRPr="006831AB">
        <w:rPr>
          <w:lang w:val="en-US"/>
        </w:rPr>
        <w:t xml:space="preserve">Moderation ensures consistent global standards for assessment </w:t>
      </w:r>
      <w:r>
        <w:rPr>
          <w:lang w:val="en-US"/>
        </w:rPr>
        <w:t>in all IB World Schools implementing the MYP</w:t>
      </w:r>
      <w:r w:rsidRPr="006831AB">
        <w:rPr>
          <w:lang w:val="en-US"/>
        </w:rPr>
        <w:t>.</w:t>
      </w:r>
    </w:p>
    <w:p w:rsidR="00156CE6" w:rsidRPr="00672E3F" w:rsidRDefault="00156CE6" w:rsidP="00156CE6">
      <w:pPr>
        <w:pStyle w:val="Body"/>
        <w:rPr>
          <w:b/>
          <w:lang w:val="en-US"/>
        </w:rPr>
      </w:pPr>
      <w:r w:rsidRPr="00672E3F">
        <w:rPr>
          <w:b/>
          <w:lang w:val="en-US"/>
        </w:rPr>
        <w:t xml:space="preserve">In my school, the MYP ends in </w:t>
      </w:r>
      <w:r w:rsidR="00BB6539">
        <w:rPr>
          <w:b/>
          <w:lang w:val="en-US"/>
        </w:rPr>
        <w:t>y</w:t>
      </w:r>
      <w:r w:rsidR="00BB6539" w:rsidRPr="00672E3F">
        <w:rPr>
          <w:b/>
          <w:lang w:val="en-US"/>
        </w:rPr>
        <w:t xml:space="preserve">ear </w:t>
      </w:r>
      <w:r w:rsidRPr="00672E3F">
        <w:rPr>
          <w:b/>
          <w:lang w:val="en-US"/>
        </w:rPr>
        <w:t xml:space="preserve">3 or </w:t>
      </w:r>
      <w:r w:rsidR="00BB6539">
        <w:rPr>
          <w:b/>
          <w:lang w:val="en-US"/>
        </w:rPr>
        <w:t>y</w:t>
      </w:r>
      <w:r w:rsidR="00BB6539" w:rsidRPr="00672E3F">
        <w:rPr>
          <w:b/>
          <w:lang w:val="en-US"/>
        </w:rPr>
        <w:t xml:space="preserve">ear </w:t>
      </w:r>
      <w:r w:rsidRPr="00672E3F">
        <w:rPr>
          <w:b/>
          <w:lang w:val="en-US"/>
        </w:rPr>
        <w:t xml:space="preserve">4. For </w:t>
      </w:r>
      <w:proofErr w:type="spellStart"/>
      <w:r w:rsidRPr="00672E3F">
        <w:rPr>
          <w:b/>
          <w:lang w:val="en-US"/>
        </w:rPr>
        <w:t>programme</w:t>
      </w:r>
      <w:proofErr w:type="spellEnd"/>
      <w:r w:rsidRPr="00672E3F">
        <w:rPr>
          <w:b/>
          <w:lang w:val="en-US"/>
        </w:rPr>
        <w:t xml:space="preserve"> evaluation, what evidence is required for our implementation of the community project?</w:t>
      </w:r>
    </w:p>
    <w:p w:rsidR="00156CE6" w:rsidRDefault="00156CE6" w:rsidP="00156CE6">
      <w:pPr>
        <w:pStyle w:val="Body"/>
        <w:rPr>
          <w:lang w:val="en-US"/>
        </w:rPr>
      </w:pPr>
      <w:r w:rsidRPr="006831AB">
        <w:rPr>
          <w:lang w:val="en-US"/>
        </w:rPr>
        <w:t>The visiting team will want to see evidence of the community project</w:t>
      </w:r>
      <w:r>
        <w:rPr>
          <w:lang w:val="en-US"/>
        </w:rPr>
        <w:t>’</w:t>
      </w:r>
      <w:r w:rsidRPr="006831AB">
        <w:rPr>
          <w:lang w:val="en-US"/>
        </w:rPr>
        <w:t>s</w:t>
      </w:r>
      <w:r>
        <w:rPr>
          <w:lang w:val="en-US"/>
        </w:rPr>
        <w:t xml:space="preserve"> implementation, including examples of student work and an explanation of the school’s process for standardizing assessment</w:t>
      </w:r>
      <w:r w:rsidRPr="006831AB">
        <w:rPr>
          <w:lang w:val="en-US"/>
        </w:rPr>
        <w:t>. There is no external moderation process for the community project.</w:t>
      </w:r>
    </w:p>
    <w:p w:rsidR="00156CE6" w:rsidRDefault="00156CE6" w:rsidP="00672E3F">
      <w:pPr>
        <w:pStyle w:val="Heading5"/>
        <w:rPr>
          <w:lang w:val="en-US"/>
        </w:rPr>
      </w:pPr>
      <w:r>
        <w:rPr>
          <w:lang w:val="en-US"/>
        </w:rPr>
        <w:t xml:space="preserve">IB </w:t>
      </w:r>
      <w:r w:rsidRPr="006831AB">
        <w:rPr>
          <w:lang w:val="en-US"/>
        </w:rPr>
        <w:t xml:space="preserve">MYP </w:t>
      </w:r>
      <w:r w:rsidR="00BB6539">
        <w:rPr>
          <w:lang w:val="en-US"/>
        </w:rPr>
        <w:t>c</w:t>
      </w:r>
      <w:r w:rsidR="00BB6539" w:rsidRPr="006831AB">
        <w:rPr>
          <w:lang w:val="en-US"/>
        </w:rPr>
        <w:t>ertificates</w:t>
      </w:r>
      <w:r w:rsidRPr="006831AB">
        <w:rPr>
          <w:lang w:val="en-US"/>
        </w:rPr>
        <w:t>:</w:t>
      </w:r>
    </w:p>
    <w:p w:rsidR="00156CE6" w:rsidRPr="00672E3F" w:rsidRDefault="00156CE6" w:rsidP="00156CE6">
      <w:pPr>
        <w:pStyle w:val="Body"/>
        <w:rPr>
          <w:b/>
          <w:lang w:val="en-US"/>
        </w:rPr>
      </w:pPr>
      <w:r w:rsidRPr="00672E3F">
        <w:rPr>
          <w:b/>
          <w:lang w:val="en-US"/>
        </w:rPr>
        <w:t xml:space="preserve">Do students need </w:t>
      </w:r>
      <w:r w:rsidR="00BB6539">
        <w:rPr>
          <w:b/>
          <w:lang w:val="en-US"/>
        </w:rPr>
        <w:t xml:space="preserve">to </w:t>
      </w:r>
      <w:r w:rsidRPr="00672E3F">
        <w:rPr>
          <w:b/>
          <w:lang w:val="en-US"/>
        </w:rPr>
        <w:t>achieve a grade 3 in the personal project to attain the IB MYP certificate?</w:t>
      </w:r>
    </w:p>
    <w:p w:rsidR="00A01372" w:rsidRPr="00156CE6" w:rsidRDefault="00156CE6" w:rsidP="00156CE6">
      <w:pPr>
        <w:pStyle w:val="Body"/>
        <w:rPr>
          <w:rFonts w:asciiTheme="majorHAnsi" w:eastAsiaTheme="majorEastAsia" w:hAnsiTheme="majorHAnsi" w:cstheme="majorBidi"/>
          <w:bCs/>
          <w:color w:val="808080" w:themeColor="background1" w:themeShade="80"/>
        </w:rPr>
      </w:pPr>
      <w:r w:rsidRPr="006831AB">
        <w:rPr>
          <w:lang w:val="en-US"/>
        </w:rPr>
        <w:t>Yes</w:t>
      </w:r>
      <w:r>
        <w:rPr>
          <w:rFonts w:cstheme="minorHAnsi"/>
          <w:color w:val="808080" w:themeColor="background1" w:themeShade="80"/>
        </w:rPr>
        <w:t xml:space="preserve">. </w:t>
      </w:r>
      <w:r w:rsidRPr="00C02AB9">
        <w:rPr>
          <w:rFonts w:cstheme="minorHAnsi"/>
        </w:rPr>
        <w:t>Conditions</w:t>
      </w:r>
      <w:r>
        <w:rPr>
          <w:rFonts w:cstheme="minorHAnsi"/>
        </w:rPr>
        <w:t xml:space="preserve"> for </w:t>
      </w:r>
      <w:r w:rsidR="00691E72">
        <w:rPr>
          <w:rFonts w:cstheme="minorHAnsi"/>
        </w:rPr>
        <w:t xml:space="preserve">awarding </w:t>
      </w:r>
      <w:r w:rsidR="00BB6539">
        <w:rPr>
          <w:rFonts w:cstheme="minorHAnsi"/>
        </w:rPr>
        <w:t xml:space="preserve">the </w:t>
      </w:r>
      <w:r>
        <w:rPr>
          <w:rFonts w:cstheme="minorHAnsi"/>
        </w:rPr>
        <w:t xml:space="preserve">IB MYP course results and the IB MYP certificate are published in </w:t>
      </w:r>
      <w:r w:rsidRPr="00C02AB9">
        <w:rPr>
          <w:rFonts w:cstheme="minorHAnsi"/>
          <w:i/>
        </w:rPr>
        <w:t xml:space="preserve">General regulations: Middle Years Programme </w:t>
      </w:r>
      <w:r>
        <w:rPr>
          <w:rFonts w:cstheme="minorHAnsi"/>
        </w:rPr>
        <w:t>(first assessment 2016), available on the OCC.</w:t>
      </w:r>
      <w:r w:rsidRPr="00C02AB9">
        <w:rPr>
          <w:rFonts w:cstheme="minorHAnsi"/>
        </w:rPr>
        <w:t xml:space="preserve"> </w:t>
      </w:r>
      <w:r>
        <w:rPr>
          <w:rFonts w:asciiTheme="majorHAnsi" w:eastAsiaTheme="majorEastAsia" w:hAnsiTheme="majorHAnsi" w:cstheme="minorHAnsi"/>
          <w:bCs/>
          <w:color w:val="365F91" w:themeColor="accent1" w:themeShade="BF"/>
        </w:rPr>
        <w:t xml:space="preserve"> </w:t>
      </w:r>
    </w:p>
    <w:sectPr w:rsidR="00A01372" w:rsidRPr="00156CE6" w:rsidSect="00DB46EF">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1CA" w:rsidRDefault="00CC51CA">
      <w:r>
        <w:separator/>
      </w:r>
    </w:p>
  </w:endnote>
  <w:endnote w:type="continuationSeparator" w:id="0">
    <w:p w:rsidR="00CC51CA" w:rsidRDefault="00CC5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swiss"/>
    <w:notTrueType/>
    <w:pitch w:val="variable"/>
    <w:sig w:usb0="20000287" w:usb1="00000001" w:usb2="00000000" w:usb3="00000000" w:csb0="0000019F" w:csb1="00000000"/>
  </w:font>
  <w:font w:name="Lydian">
    <w:altName w:val="Segoe U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Gill Sans MT">
    <w:altName w:val="Arial"/>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150" w:rsidRDefault="001941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150" w:rsidRDefault="001941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150" w:rsidRDefault="00194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1CA" w:rsidRDefault="00CC51CA">
      <w:r>
        <w:separator/>
      </w:r>
    </w:p>
  </w:footnote>
  <w:footnote w:type="continuationSeparator" w:id="0">
    <w:p w:rsidR="00CC51CA" w:rsidRDefault="00CC51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3FE" w:rsidRDefault="00C003FE">
    <w:pPr>
      <w:pStyle w:val="Display"/>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334055"/>
      <w:docPartObj>
        <w:docPartGallery w:val="Watermarks"/>
        <w:docPartUnique/>
      </w:docPartObj>
    </w:sdtPr>
    <w:sdtContent>
      <w:p w:rsidR="00194150" w:rsidRDefault="0019415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17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150" w:rsidRDefault="001941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76FEE"/>
    <w:multiLevelType w:val="hybridMultilevel"/>
    <w:tmpl w:val="7D2693E8"/>
    <w:lvl w:ilvl="0" w:tplc="8E3E46E4">
      <w:start w:val="1"/>
      <w:numFmt w:val="bullet"/>
      <w:pStyle w:val="Notelistbullet"/>
      <w:lvlText w:val="•"/>
      <w:lvlJc w:val="left"/>
      <w:pPr>
        <w:tabs>
          <w:tab w:val="num" w:pos="454"/>
        </w:tabs>
        <w:ind w:left="454" w:hanging="454"/>
      </w:pPr>
      <w:rPr>
        <w:rFonts w:ascii="Arial" w:hAnsi="Arial" w:hint="default"/>
        <w:b w:val="0"/>
        <w:i w:val="0"/>
        <w:color w:val="auto"/>
        <w:sz w:val="19"/>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00414D"/>
    <w:multiLevelType w:val="hybridMultilevel"/>
    <w:tmpl w:val="DEE6995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5CA5559"/>
    <w:multiLevelType w:val="hybridMultilevel"/>
    <w:tmpl w:val="DA4E8BAA"/>
    <w:lvl w:ilvl="0" w:tplc="7A0693A8">
      <w:start w:val="1"/>
      <w:numFmt w:val="bullet"/>
      <w:lvlText w:val=""/>
      <w:lvlJc w:val="left"/>
      <w:pPr>
        <w:tabs>
          <w:tab w:val="num" w:pos="720"/>
        </w:tabs>
        <w:ind w:left="720" w:hanging="360"/>
      </w:pPr>
      <w:rPr>
        <w:rFonts w:ascii="Symbol" w:hAnsi="Symbol" w:hint="default"/>
      </w:rPr>
    </w:lvl>
    <w:lvl w:ilvl="1" w:tplc="7844406C">
      <w:start w:val="1"/>
      <w:numFmt w:val="decimal"/>
      <w:pStyle w:val="NumberedList"/>
      <w:lvlText w:val="%2."/>
      <w:lvlJc w:val="left"/>
      <w:pPr>
        <w:tabs>
          <w:tab w:val="num" w:pos="644"/>
        </w:tabs>
        <w:ind w:left="567" w:hanging="283"/>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E26262"/>
    <w:multiLevelType w:val="hybridMultilevel"/>
    <w:tmpl w:val="34A89B7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8DF724F"/>
    <w:multiLevelType w:val="hybridMultilevel"/>
    <w:tmpl w:val="995A76A4"/>
    <w:lvl w:ilvl="0" w:tplc="501E0522">
      <w:start w:val="1"/>
      <w:numFmt w:val="lowerLetter"/>
      <w:pStyle w:val="List2ndlevellettered"/>
      <w:lvlText w:val="%1."/>
      <w:lvlJc w:val="left"/>
      <w:pPr>
        <w:tabs>
          <w:tab w:val="num" w:pos="907"/>
        </w:tabs>
        <w:ind w:left="907" w:hanging="453"/>
      </w:pPr>
      <w:rPr>
        <w:rFonts w:ascii="Arial" w:hAnsi="Arial" w:cs="Gill Sans" w:hint="default"/>
        <w:b w:val="0"/>
        <w:i w:val="0"/>
        <w:sz w:val="19"/>
        <w:szCs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F83E58"/>
    <w:multiLevelType w:val="hybridMultilevel"/>
    <w:tmpl w:val="0A32968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ABB611A"/>
    <w:multiLevelType w:val="hybridMultilevel"/>
    <w:tmpl w:val="FCEA5A9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0E866756"/>
    <w:multiLevelType w:val="hybridMultilevel"/>
    <w:tmpl w:val="C388F59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0E87152E"/>
    <w:multiLevelType w:val="hybridMultilevel"/>
    <w:tmpl w:val="8814FDC8"/>
    <w:lvl w:ilvl="0" w:tplc="CF86F89E">
      <w:start w:val="1"/>
      <w:numFmt w:val="decimal"/>
      <w:pStyle w:val="List2ndlevelnumber"/>
      <w:lvlText w:val="%1."/>
      <w:lvlJc w:val="left"/>
      <w:pPr>
        <w:tabs>
          <w:tab w:val="num" w:pos="907"/>
        </w:tabs>
        <w:ind w:left="907" w:hanging="453"/>
      </w:pPr>
      <w:rPr>
        <w:rFonts w:ascii="Arial" w:hAnsi="Arial" w:hint="default"/>
        <w:b w:val="0"/>
        <w:i w:val="0"/>
        <w:sz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F0F63CB"/>
    <w:multiLevelType w:val="hybridMultilevel"/>
    <w:tmpl w:val="40CAEF5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03D008A"/>
    <w:multiLevelType w:val="hybridMultilevel"/>
    <w:tmpl w:val="C87E0900"/>
    <w:lvl w:ilvl="0" w:tplc="6072839A">
      <w:start w:val="1"/>
      <w:numFmt w:val="decimal"/>
      <w:pStyle w:val="Notelistnumber"/>
      <w:lvlText w:val="%1."/>
      <w:lvlJc w:val="left"/>
      <w:pPr>
        <w:tabs>
          <w:tab w:val="num" w:pos="454"/>
        </w:tabs>
        <w:ind w:left="454" w:hanging="454"/>
      </w:pPr>
      <w:rPr>
        <w:rFonts w:ascii="Arial" w:hAnsi="Arial" w:cs="Gill Sans" w:hint="default"/>
        <w:b w:val="0"/>
        <w:i w:val="0"/>
        <w:sz w:val="19"/>
        <w:szCs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551154"/>
    <w:multiLevelType w:val="hybridMultilevel"/>
    <w:tmpl w:val="FE104C0C"/>
    <w:lvl w:ilvl="0" w:tplc="21528F1A">
      <w:start w:val="1"/>
      <w:numFmt w:val="bullet"/>
      <w:pStyle w:val="Bullet3"/>
      <w:lvlText w:val=""/>
      <w:lvlJc w:val="left"/>
      <w:pPr>
        <w:tabs>
          <w:tab w:val="num" w:pos="1531"/>
        </w:tabs>
        <w:ind w:left="153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B2C7620"/>
    <w:multiLevelType w:val="singleLevel"/>
    <w:tmpl w:val="73F04D9E"/>
    <w:lvl w:ilvl="0">
      <w:numFmt w:val="none"/>
      <w:pStyle w:val="bodytext2bullet"/>
      <w:lvlText w:val="Ÿ"/>
      <w:lvlJc w:val="left"/>
      <w:pPr>
        <w:tabs>
          <w:tab w:val="num" w:pos="964"/>
        </w:tabs>
        <w:ind w:left="964" w:hanging="397"/>
      </w:pPr>
      <w:rPr>
        <w:rFonts w:ascii="Wingdings" w:hAnsi="Wingdings" w:hint="default"/>
        <w:sz w:val="22"/>
      </w:rPr>
    </w:lvl>
  </w:abstractNum>
  <w:abstractNum w:abstractNumId="13">
    <w:nsid w:val="2F3E0B75"/>
    <w:multiLevelType w:val="hybridMultilevel"/>
    <w:tmpl w:val="5942C168"/>
    <w:lvl w:ilvl="0" w:tplc="4CACBCC2">
      <w:start w:val="1"/>
      <w:numFmt w:val="lowerLetter"/>
      <w:pStyle w:val="List3rdlevellettered"/>
      <w:lvlText w:val="%1."/>
      <w:lvlJc w:val="left"/>
      <w:pPr>
        <w:tabs>
          <w:tab w:val="num" w:pos="1361"/>
        </w:tabs>
        <w:ind w:left="1361" w:hanging="454"/>
      </w:pPr>
      <w:rPr>
        <w:rFonts w:ascii="Arial" w:hAnsi="Arial" w:cs="Gill Sans" w:hint="default"/>
        <w:b w:val="0"/>
        <w:i w:val="0"/>
        <w:sz w:val="19"/>
        <w:szCs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165E66"/>
    <w:multiLevelType w:val="hybridMultilevel"/>
    <w:tmpl w:val="62E0918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40611DB"/>
    <w:multiLevelType w:val="hybridMultilevel"/>
    <w:tmpl w:val="64A698D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8530211"/>
    <w:multiLevelType w:val="hybridMultilevel"/>
    <w:tmpl w:val="B0D8026A"/>
    <w:lvl w:ilvl="0" w:tplc="08090005">
      <w:start w:val="1"/>
      <w:numFmt w:val="bullet"/>
      <w:lvlText w:val=""/>
      <w:lvlJc w:val="left"/>
      <w:pPr>
        <w:ind w:left="360" w:hanging="360"/>
      </w:pPr>
      <w:rPr>
        <w:rFonts w:ascii="Wingdings" w:hAnsi="Wingdings" w:hint="default"/>
      </w:rPr>
    </w:lvl>
    <w:lvl w:ilvl="1" w:tplc="15105C64">
      <w:numFmt w:val="bullet"/>
      <w:lvlText w:val=""/>
      <w:lvlJc w:val="left"/>
      <w:pPr>
        <w:ind w:left="1080" w:hanging="360"/>
      </w:pPr>
      <w:rPr>
        <w:rFonts w:ascii="Wingdings" w:eastAsiaTheme="minorHAnsi" w:hAnsi="Wingdings" w:cstheme="minorHAns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AC66BF6"/>
    <w:multiLevelType w:val="hybridMultilevel"/>
    <w:tmpl w:val="2A22BEB4"/>
    <w:lvl w:ilvl="0" w:tplc="48C043AC">
      <w:start w:val="1"/>
      <w:numFmt w:val="lowerLetter"/>
      <w:pStyle w:val="Listlettered"/>
      <w:lvlText w:val="%1."/>
      <w:lvlJc w:val="left"/>
      <w:pPr>
        <w:tabs>
          <w:tab w:val="num" w:pos="454"/>
        </w:tabs>
        <w:ind w:left="454" w:hanging="454"/>
      </w:pPr>
      <w:rPr>
        <w:rFonts w:ascii="Arial" w:hAnsi="Arial" w:hint="default"/>
        <w:b w:val="0"/>
        <w:i w:val="0"/>
        <w:sz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D9E088D"/>
    <w:multiLevelType w:val="hybridMultilevel"/>
    <w:tmpl w:val="57CC7EB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Times New Roman" w:hint="default"/>
        <w:b w:val="0"/>
        <w:i w:val="0"/>
        <w:sz w:val="19"/>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5C56B03"/>
    <w:multiLevelType w:val="hybridMultilevel"/>
    <w:tmpl w:val="6548D2C2"/>
    <w:lvl w:ilvl="0" w:tplc="23EA154C">
      <w:start w:val="1"/>
      <w:numFmt w:val="decimal"/>
      <w:pStyle w:val="List3rdlevelnumber"/>
      <w:lvlText w:val="%1."/>
      <w:lvlJc w:val="left"/>
      <w:pPr>
        <w:tabs>
          <w:tab w:val="num" w:pos="1361"/>
        </w:tabs>
        <w:ind w:left="1361" w:hanging="454"/>
      </w:pPr>
      <w:rPr>
        <w:rFonts w:ascii="Arial" w:hAnsi="Arial" w:hint="default"/>
        <w:b w:val="0"/>
        <w:i w:val="0"/>
        <w:sz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7721CB3"/>
    <w:multiLevelType w:val="hybridMultilevel"/>
    <w:tmpl w:val="89309A60"/>
    <w:lvl w:ilvl="0" w:tplc="5B9E2600">
      <w:start w:val="1"/>
      <w:numFmt w:val="bullet"/>
      <w:pStyle w:val="List2ndlevelbullet"/>
      <w:lvlText w:val="–"/>
      <w:lvlJc w:val="left"/>
      <w:pPr>
        <w:tabs>
          <w:tab w:val="num" w:pos="908"/>
        </w:tabs>
        <w:ind w:left="908" w:hanging="454"/>
      </w:pPr>
      <w:rPr>
        <w:rFonts w:hAnsi="Arial" w:hint="default"/>
        <w:b w:val="0"/>
        <w:i w:val="0"/>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80B000C"/>
    <w:multiLevelType w:val="hybridMultilevel"/>
    <w:tmpl w:val="E19496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A5313C4"/>
    <w:multiLevelType w:val="hybridMultilevel"/>
    <w:tmpl w:val="F47239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506751C6"/>
    <w:multiLevelType w:val="hybridMultilevel"/>
    <w:tmpl w:val="A48AD6DA"/>
    <w:lvl w:ilvl="0" w:tplc="D2B02BDE">
      <w:start w:val="1"/>
      <w:numFmt w:val="bullet"/>
      <w:pStyle w:val="bullets1cm"/>
      <w:lvlText w:val=""/>
      <w:lvlJc w:val="left"/>
      <w:pPr>
        <w:tabs>
          <w:tab w:val="num" w:pos="927"/>
        </w:tabs>
        <w:ind w:left="927"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0A76CDC"/>
    <w:multiLevelType w:val="hybridMultilevel"/>
    <w:tmpl w:val="EC4CB7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65E1D5A"/>
    <w:multiLevelType w:val="hybridMultilevel"/>
    <w:tmpl w:val="9BAE11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82E2C32"/>
    <w:multiLevelType w:val="hybridMultilevel"/>
    <w:tmpl w:val="EE4A388E"/>
    <w:lvl w:ilvl="0" w:tplc="BE30C9C2">
      <w:start w:val="1"/>
      <w:numFmt w:val="none"/>
      <w:pStyle w:val="Tablelistbullet"/>
      <w:lvlText w:val="•"/>
      <w:lvlJc w:val="left"/>
      <w:pPr>
        <w:tabs>
          <w:tab w:val="num" w:pos="454"/>
        </w:tabs>
        <w:ind w:left="454" w:hanging="454"/>
      </w:pPr>
      <w:rPr>
        <w:rFonts w:ascii="Times New Roman" w:hAnsi="Times New Roman" w:cs="Times New Roman" w:hint="default"/>
        <w:b w:val="0"/>
        <w:i w:val="0"/>
        <w:sz w:val="2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8E16DE3"/>
    <w:multiLevelType w:val="hybridMultilevel"/>
    <w:tmpl w:val="C6E86420"/>
    <w:lvl w:ilvl="0" w:tplc="74347AE6">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996187D"/>
    <w:multiLevelType w:val="hybridMultilevel"/>
    <w:tmpl w:val="41F4B9E0"/>
    <w:lvl w:ilvl="0" w:tplc="74347AE6">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E12272F"/>
    <w:multiLevelType w:val="hybridMultilevel"/>
    <w:tmpl w:val="D74ACF6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60C81422"/>
    <w:multiLevelType w:val="hybridMultilevel"/>
    <w:tmpl w:val="0B54D3F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2644FF1"/>
    <w:multiLevelType w:val="hybridMultilevel"/>
    <w:tmpl w:val="1A6C1D6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7A02DD9"/>
    <w:multiLevelType w:val="hybridMultilevel"/>
    <w:tmpl w:val="18A4C6CC"/>
    <w:lvl w:ilvl="0" w:tplc="86A88310">
      <w:start w:val="1"/>
      <w:numFmt w:val="decimal"/>
      <w:pStyle w:val="Listnumber"/>
      <w:lvlText w:val="%1."/>
      <w:lvlJc w:val="left"/>
      <w:pPr>
        <w:tabs>
          <w:tab w:val="num" w:pos="454"/>
        </w:tabs>
        <w:ind w:left="454" w:hanging="454"/>
      </w:pPr>
      <w:rPr>
        <w:rFonts w:ascii="Arial" w:hAnsi="Arial" w:hint="default"/>
        <w:b w:val="0"/>
        <w:i w:val="0"/>
        <w:sz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C56269"/>
    <w:multiLevelType w:val="hybridMultilevel"/>
    <w:tmpl w:val="2E06E26A"/>
    <w:lvl w:ilvl="0" w:tplc="86A88310">
      <w:start w:val="1"/>
      <w:numFmt w:val="bullet"/>
      <w:pStyle w:val="List3rdlevelbullet"/>
      <w:lvlText w:val="•"/>
      <w:lvlJc w:val="left"/>
      <w:pPr>
        <w:tabs>
          <w:tab w:val="num" w:pos="1361"/>
        </w:tabs>
        <w:ind w:left="1361" w:hanging="454"/>
      </w:pPr>
      <w:rPr>
        <w:rFonts w:hint="default"/>
        <w:b w:val="0"/>
        <w:i w:val="0"/>
        <w:color w:val="auto"/>
        <w:sz w:val="19"/>
        <w:szCs w:val="2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75B32396"/>
    <w:multiLevelType w:val="hybridMultilevel"/>
    <w:tmpl w:val="40CE7C68"/>
    <w:lvl w:ilvl="0" w:tplc="86A88310">
      <w:start w:val="1"/>
      <w:numFmt w:val="decimal"/>
      <w:pStyle w:val="Tablelistnumber"/>
      <w:lvlText w:val="%1."/>
      <w:lvlJc w:val="left"/>
      <w:pPr>
        <w:tabs>
          <w:tab w:val="num" w:pos="454"/>
        </w:tabs>
        <w:ind w:left="454" w:hanging="454"/>
      </w:pPr>
      <w:rPr>
        <w:rFonts w:ascii="Arial" w:hAnsi="Arial" w:hint="default"/>
        <w:b w:val="0"/>
        <w:i w:val="0"/>
        <w:sz w:val="1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8EC54C4"/>
    <w:multiLevelType w:val="hybridMultilevel"/>
    <w:tmpl w:val="4C220D08"/>
    <w:lvl w:ilvl="0" w:tplc="86A88310">
      <w:start w:val="1"/>
      <w:numFmt w:val="bullet"/>
      <w:pStyle w:val="Bullet2a"/>
      <w:lvlText w:val=""/>
      <w:lvlJc w:val="left"/>
      <w:pPr>
        <w:tabs>
          <w:tab w:val="num" w:pos="964"/>
        </w:tabs>
        <w:ind w:left="964" w:hanging="397"/>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nsid w:val="79062A37"/>
    <w:multiLevelType w:val="hybridMultilevel"/>
    <w:tmpl w:val="9244D9B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7D7C42C0"/>
    <w:multiLevelType w:val="hybridMultilevel"/>
    <w:tmpl w:val="0A78E06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7DB97633"/>
    <w:multiLevelType w:val="hybridMultilevel"/>
    <w:tmpl w:val="954647C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9"/>
  </w:num>
  <w:num w:numId="2">
    <w:abstractNumId w:val="21"/>
  </w:num>
  <w:num w:numId="3">
    <w:abstractNumId w:val="27"/>
  </w:num>
  <w:num w:numId="4">
    <w:abstractNumId w:val="35"/>
  </w:num>
  <w:num w:numId="5">
    <w:abstractNumId w:val="8"/>
  </w:num>
  <w:num w:numId="6">
    <w:abstractNumId w:val="34"/>
  </w:num>
  <w:num w:numId="7">
    <w:abstractNumId w:val="20"/>
  </w:num>
  <w:num w:numId="8">
    <w:abstractNumId w:val="0"/>
  </w:num>
  <w:num w:numId="9">
    <w:abstractNumId w:val="10"/>
  </w:num>
  <w:num w:numId="10">
    <w:abstractNumId w:val="4"/>
  </w:num>
  <w:num w:numId="11">
    <w:abstractNumId w:val="17"/>
  </w:num>
  <w:num w:numId="12">
    <w:abstractNumId w:val="13"/>
  </w:num>
  <w:num w:numId="13">
    <w:abstractNumId w:val="2"/>
  </w:num>
  <w:num w:numId="14">
    <w:abstractNumId w:val="12"/>
  </w:num>
  <w:num w:numId="15">
    <w:abstractNumId w:val="36"/>
  </w:num>
  <w:num w:numId="16">
    <w:abstractNumId w:val="11"/>
  </w:num>
  <w:num w:numId="17">
    <w:abstractNumId w:val="24"/>
  </w:num>
  <w:num w:numId="18">
    <w:abstractNumId w:val="33"/>
    <w:lvlOverride w:ilvl="0">
      <w:startOverride w:val="1"/>
    </w:lvlOverride>
  </w:num>
  <w:num w:numId="19">
    <w:abstractNumId w:val="37"/>
  </w:num>
  <w:num w:numId="20">
    <w:abstractNumId w:val="39"/>
  </w:num>
  <w:num w:numId="21">
    <w:abstractNumId w:val="38"/>
  </w:num>
  <w:num w:numId="22">
    <w:abstractNumId w:val="1"/>
  </w:num>
  <w:num w:numId="23">
    <w:abstractNumId w:val="31"/>
  </w:num>
  <w:num w:numId="24">
    <w:abstractNumId w:val="16"/>
  </w:num>
  <w:num w:numId="25">
    <w:abstractNumId w:val="9"/>
  </w:num>
  <w:num w:numId="26">
    <w:abstractNumId w:val="5"/>
  </w:num>
  <w:num w:numId="27">
    <w:abstractNumId w:val="32"/>
  </w:num>
  <w:num w:numId="28">
    <w:abstractNumId w:val="30"/>
  </w:num>
  <w:num w:numId="29">
    <w:abstractNumId w:val="7"/>
  </w:num>
  <w:num w:numId="30">
    <w:abstractNumId w:val="6"/>
  </w:num>
  <w:num w:numId="31">
    <w:abstractNumId w:val="14"/>
  </w:num>
  <w:num w:numId="32">
    <w:abstractNumId w:val="15"/>
  </w:num>
  <w:num w:numId="33">
    <w:abstractNumId w:val="18"/>
  </w:num>
  <w:num w:numId="34">
    <w:abstractNumId w:val="3"/>
  </w:num>
  <w:num w:numId="35">
    <w:abstractNumId w:val="26"/>
  </w:num>
  <w:num w:numId="36">
    <w:abstractNumId w:val="25"/>
  </w:num>
  <w:num w:numId="37">
    <w:abstractNumId w:val="23"/>
  </w:num>
  <w:num w:numId="38">
    <w:abstractNumId w:val="22"/>
  </w:num>
  <w:num w:numId="39">
    <w:abstractNumId w:val="29"/>
  </w:num>
  <w:num w:numId="40">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7176">
      <o:colormenu v:ext="edit" strokecolor="none"/>
    </o:shapedefaults>
    <o:shapelayout v:ext="edit">
      <o:idmap v:ext="edit" data="7"/>
    </o:shapelayout>
  </w:hdrShapeDefaults>
  <w:footnotePr>
    <w:footnote w:id="-1"/>
    <w:footnote w:id="0"/>
  </w:footnotePr>
  <w:endnotePr>
    <w:endnote w:id="-1"/>
    <w:endnote w:id="0"/>
  </w:endnotePr>
  <w:compat>
    <w:useFELayout/>
    <w:compatSetting w:name="compatibilityMode" w:uri="http://schemas.microsoft.com/office/word" w:val="12"/>
  </w:compat>
  <w:rsids>
    <w:rsidRoot w:val="00F95D64"/>
    <w:rsid w:val="00023B81"/>
    <w:rsid w:val="0002454C"/>
    <w:rsid w:val="00025B71"/>
    <w:rsid w:val="000426F6"/>
    <w:rsid w:val="0005557F"/>
    <w:rsid w:val="000555E5"/>
    <w:rsid w:val="000732BD"/>
    <w:rsid w:val="000761E3"/>
    <w:rsid w:val="000B547B"/>
    <w:rsid w:val="000C585F"/>
    <w:rsid w:val="000C5D15"/>
    <w:rsid w:val="000D74E2"/>
    <w:rsid w:val="000E5E06"/>
    <w:rsid w:val="000F17A6"/>
    <w:rsid w:val="000F258D"/>
    <w:rsid w:val="001054AF"/>
    <w:rsid w:val="001138ED"/>
    <w:rsid w:val="0012342F"/>
    <w:rsid w:val="00134A2A"/>
    <w:rsid w:val="00140006"/>
    <w:rsid w:val="00143D58"/>
    <w:rsid w:val="00143E65"/>
    <w:rsid w:val="001503E3"/>
    <w:rsid w:val="00156CE6"/>
    <w:rsid w:val="0016528B"/>
    <w:rsid w:val="001664C6"/>
    <w:rsid w:val="00166924"/>
    <w:rsid w:val="00172AEA"/>
    <w:rsid w:val="00176530"/>
    <w:rsid w:val="001773F6"/>
    <w:rsid w:val="00185D31"/>
    <w:rsid w:val="00187D36"/>
    <w:rsid w:val="00192033"/>
    <w:rsid w:val="00194150"/>
    <w:rsid w:val="00195657"/>
    <w:rsid w:val="00196995"/>
    <w:rsid w:val="001A42B0"/>
    <w:rsid w:val="001C5C23"/>
    <w:rsid w:val="001C64AB"/>
    <w:rsid w:val="001D7361"/>
    <w:rsid w:val="001E163D"/>
    <w:rsid w:val="001E674B"/>
    <w:rsid w:val="001E68C3"/>
    <w:rsid w:val="001F4C17"/>
    <w:rsid w:val="00205F87"/>
    <w:rsid w:val="00211691"/>
    <w:rsid w:val="00227616"/>
    <w:rsid w:val="00227DE3"/>
    <w:rsid w:val="00231114"/>
    <w:rsid w:val="00235FF3"/>
    <w:rsid w:val="002709B8"/>
    <w:rsid w:val="0027131F"/>
    <w:rsid w:val="002854B5"/>
    <w:rsid w:val="002974BC"/>
    <w:rsid w:val="002A004A"/>
    <w:rsid w:val="002A1A80"/>
    <w:rsid w:val="002A2087"/>
    <w:rsid w:val="002B0B81"/>
    <w:rsid w:val="002F7B7F"/>
    <w:rsid w:val="0030641D"/>
    <w:rsid w:val="00310CBD"/>
    <w:rsid w:val="003149EB"/>
    <w:rsid w:val="00335004"/>
    <w:rsid w:val="003355EE"/>
    <w:rsid w:val="00345902"/>
    <w:rsid w:val="00346FF6"/>
    <w:rsid w:val="003478E6"/>
    <w:rsid w:val="003572C4"/>
    <w:rsid w:val="003801E4"/>
    <w:rsid w:val="00383383"/>
    <w:rsid w:val="003862E3"/>
    <w:rsid w:val="003A0860"/>
    <w:rsid w:val="003A4050"/>
    <w:rsid w:val="003B17F4"/>
    <w:rsid w:val="003C3256"/>
    <w:rsid w:val="003C6255"/>
    <w:rsid w:val="003C7AF4"/>
    <w:rsid w:val="003D3EE0"/>
    <w:rsid w:val="003D453A"/>
    <w:rsid w:val="003F5621"/>
    <w:rsid w:val="00415F8B"/>
    <w:rsid w:val="00423EB0"/>
    <w:rsid w:val="00426B93"/>
    <w:rsid w:val="00434E03"/>
    <w:rsid w:val="00475C81"/>
    <w:rsid w:val="00490F4A"/>
    <w:rsid w:val="00497ECE"/>
    <w:rsid w:val="004A653E"/>
    <w:rsid w:val="004B55F8"/>
    <w:rsid w:val="004C4C68"/>
    <w:rsid w:val="004C7506"/>
    <w:rsid w:val="004D03FE"/>
    <w:rsid w:val="004D421D"/>
    <w:rsid w:val="004D62DD"/>
    <w:rsid w:val="004F0DC1"/>
    <w:rsid w:val="00534B02"/>
    <w:rsid w:val="00537BE3"/>
    <w:rsid w:val="00540779"/>
    <w:rsid w:val="00546868"/>
    <w:rsid w:val="005478CC"/>
    <w:rsid w:val="00550D50"/>
    <w:rsid w:val="00554FBE"/>
    <w:rsid w:val="00562D0F"/>
    <w:rsid w:val="005656FB"/>
    <w:rsid w:val="00566BD4"/>
    <w:rsid w:val="00567585"/>
    <w:rsid w:val="00567EE3"/>
    <w:rsid w:val="00577134"/>
    <w:rsid w:val="005862D9"/>
    <w:rsid w:val="0058674E"/>
    <w:rsid w:val="00587F39"/>
    <w:rsid w:val="00590F75"/>
    <w:rsid w:val="005931C4"/>
    <w:rsid w:val="005A17E6"/>
    <w:rsid w:val="005B7195"/>
    <w:rsid w:val="005D3743"/>
    <w:rsid w:val="005D4625"/>
    <w:rsid w:val="005F20A5"/>
    <w:rsid w:val="005F5CD4"/>
    <w:rsid w:val="00601B5F"/>
    <w:rsid w:val="00602CCA"/>
    <w:rsid w:val="0060551A"/>
    <w:rsid w:val="00605D75"/>
    <w:rsid w:val="006067B6"/>
    <w:rsid w:val="00611BF0"/>
    <w:rsid w:val="00617328"/>
    <w:rsid w:val="006212CA"/>
    <w:rsid w:val="00672E3F"/>
    <w:rsid w:val="00673D44"/>
    <w:rsid w:val="00674830"/>
    <w:rsid w:val="00691E72"/>
    <w:rsid w:val="0069661D"/>
    <w:rsid w:val="006A077A"/>
    <w:rsid w:val="006A22FC"/>
    <w:rsid w:val="006A6897"/>
    <w:rsid w:val="00700818"/>
    <w:rsid w:val="007077F2"/>
    <w:rsid w:val="0072319C"/>
    <w:rsid w:val="00726AA4"/>
    <w:rsid w:val="0073013B"/>
    <w:rsid w:val="00734AB9"/>
    <w:rsid w:val="007412E6"/>
    <w:rsid w:val="0074293D"/>
    <w:rsid w:val="0074521F"/>
    <w:rsid w:val="00751117"/>
    <w:rsid w:val="0076245B"/>
    <w:rsid w:val="00766AAD"/>
    <w:rsid w:val="0077046C"/>
    <w:rsid w:val="00783312"/>
    <w:rsid w:val="0078707C"/>
    <w:rsid w:val="007946ED"/>
    <w:rsid w:val="00796D14"/>
    <w:rsid w:val="007B19D5"/>
    <w:rsid w:val="007C0319"/>
    <w:rsid w:val="007D2859"/>
    <w:rsid w:val="007E7D75"/>
    <w:rsid w:val="007F7300"/>
    <w:rsid w:val="00845655"/>
    <w:rsid w:val="00854EDF"/>
    <w:rsid w:val="00860BA0"/>
    <w:rsid w:val="00870741"/>
    <w:rsid w:val="00872B9A"/>
    <w:rsid w:val="00884D18"/>
    <w:rsid w:val="00894E6E"/>
    <w:rsid w:val="008A06AC"/>
    <w:rsid w:val="008A323C"/>
    <w:rsid w:val="008A4F0B"/>
    <w:rsid w:val="008A5014"/>
    <w:rsid w:val="008C01D7"/>
    <w:rsid w:val="008C7BE2"/>
    <w:rsid w:val="008E146C"/>
    <w:rsid w:val="008E265B"/>
    <w:rsid w:val="008F0218"/>
    <w:rsid w:val="009208A1"/>
    <w:rsid w:val="00936500"/>
    <w:rsid w:val="00946E43"/>
    <w:rsid w:val="0096297F"/>
    <w:rsid w:val="00962C09"/>
    <w:rsid w:val="00970A05"/>
    <w:rsid w:val="009A0147"/>
    <w:rsid w:val="009D59CB"/>
    <w:rsid w:val="009E0A92"/>
    <w:rsid w:val="009E5E82"/>
    <w:rsid w:val="009F0D98"/>
    <w:rsid w:val="009F62D5"/>
    <w:rsid w:val="00A01372"/>
    <w:rsid w:val="00A046BB"/>
    <w:rsid w:val="00A07D0E"/>
    <w:rsid w:val="00A1269B"/>
    <w:rsid w:val="00A146BE"/>
    <w:rsid w:val="00A158A3"/>
    <w:rsid w:val="00A1592E"/>
    <w:rsid w:val="00A22221"/>
    <w:rsid w:val="00A25DCC"/>
    <w:rsid w:val="00A30482"/>
    <w:rsid w:val="00A33F77"/>
    <w:rsid w:val="00A3515F"/>
    <w:rsid w:val="00A370A7"/>
    <w:rsid w:val="00A45E76"/>
    <w:rsid w:val="00A50647"/>
    <w:rsid w:val="00A623BB"/>
    <w:rsid w:val="00A65B08"/>
    <w:rsid w:val="00A70550"/>
    <w:rsid w:val="00A70EA0"/>
    <w:rsid w:val="00AB047D"/>
    <w:rsid w:val="00AB2E38"/>
    <w:rsid w:val="00AB4D3F"/>
    <w:rsid w:val="00AD20E7"/>
    <w:rsid w:val="00AD34C8"/>
    <w:rsid w:val="00AE05E0"/>
    <w:rsid w:val="00AF4484"/>
    <w:rsid w:val="00AF7212"/>
    <w:rsid w:val="00B17CA3"/>
    <w:rsid w:val="00B24E97"/>
    <w:rsid w:val="00B3326D"/>
    <w:rsid w:val="00B338C3"/>
    <w:rsid w:val="00B7028F"/>
    <w:rsid w:val="00B70EA6"/>
    <w:rsid w:val="00B805FC"/>
    <w:rsid w:val="00B91B9E"/>
    <w:rsid w:val="00BA1D13"/>
    <w:rsid w:val="00BA4AAC"/>
    <w:rsid w:val="00BB307B"/>
    <w:rsid w:val="00BB35D1"/>
    <w:rsid w:val="00BB6539"/>
    <w:rsid w:val="00BD5FAC"/>
    <w:rsid w:val="00BD68BD"/>
    <w:rsid w:val="00BE2B6E"/>
    <w:rsid w:val="00BE3A52"/>
    <w:rsid w:val="00C003FE"/>
    <w:rsid w:val="00C01E5F"/>
    <w:rsid w:val="00C04035"/>
    <w:rsid w:val="00C046A9"/>
    <w:rsid w:val="00C20EFC"/>
    <w:rsid w:val="00C21270"/>
    <w:rsid w:val="00C21666"/>
    <w:rsid w:val="00C2321C"/>
    <w:rsid w:val="00C300F5"/>
    <w:rsid w:val="00C31CDF"/>
    <w:rsid w:val="00C33E47"/>
    <w:rsid w:val="00C45630"/>
    <w:rsid w:val="00C5539C"/>
    <w:rsid w:val="00C57397"/>
    <w:rsid w:val="00C66E4F"/>
    <w:rsid w:val="00C751E8"/>
    <w:rsid w:val="00C825D4"/>
    <w:rsid w:val="00C8402F"/>
    <w:rsid w:val="00C90174"/>
    <w:rsid w:val="00C912B3"/>
    <w:rsid w:val="00CA3069"/>
    <w:rsid w:val="00CB38AE"/>
    <w:rsid w:val="00CB49BE"/>
    <w:rsid w:val="00CC032D"/>
    <w:rsid w:val="00CC51CA"/>
    <w:rsid w:val="00CC5B30"/>
    <w:rsid w:val="00D02C49"/>
    <w:rsid w:val="00D03AB3"/>
    <w:rsid w:val="00D11557"/>
    <w:rsid w:val="00D150A3"/>
    <w:rsid w:val="00D1612C"/>
    <w:rsid w:val="00D20ABB"/>
    <w:rsid w:val="00D3612A"/>
    <w:rsid w:val="00D46DB2"/>
    <w:rsid w:val="00D520A7"/>
    <w:rsid w:val="00D644A7"/>
    <w:rsid w:val="00D656B6"/>
    <w:rsid w:val="00D700AD"/>
    <w:rsid w:val="00D80010"/>
    <w:rsid w:val="00D810BF"/>
    <w:rsid w:val="00D86B0F"/>
    <w:rsid w:val="00D86EA0"/>
    <w:rsid w:val="00D87F39"/>
    <w:rsid w:val="00DA0677"/>
    <w:rsid w:val="00DB0DF9"/>
    <w:rsid w:val="00DB46EF"/>
    <w:rsid w:val="00DC7D1D"/>
    <w:rsid w:val="00DD7D87"/>
    <w:rsid w:val="00DE68CD"/>
    <w:rsid w:val="00E02CFE"/>
    <w:rsid w:val="00E223EE"/>
    <w:rsid w:val="00E229AE"/>
    <w:rsid w:val="00E25467"/>
    <w:rsid w:val="00E278CE"/>
    <w:rsid w:val="00E42541"/>
    <w:rsid w:val="00E4349B"/>
    <w:rsid w:val="00E528B9"/>
    <w:rsid w:val="00E5296D"/>
    <w:rsid w:val="00E6500D"/>
    <w:rsid w:val="00E71717"/>
    <w:rsid w:val="00E860FD"/>
    <w:rsid w:val="00EA164B"/>
    <w:rsid w:val="00EB1382"/>
    <w:rsid w:val="00EB7F17"/>
    <w:rsid w:val="00EC0D71"/>
    <w:rsid w:val="00EC10D8"/>
    <w:rsid w:val="00EC16CD"/>
    <w:rsid w:val="00EC1BB1"/>
    <w:rsid w:val="00ED1188"/>
    <w:rsid w:val="00ED587C"/>
    <w:rsid w:val="00EE2C88"/>
    <w:rsid w:val="00EF5A10"/>
    <w:rsid w:val="00F107C5"/>
    <w:rsid w:val="00F11D1E"/>
    <w:rsid w:val="00F1383A"/>
    <w:rsid w:val="00F14A64"/>
    <w:rsid w:val="00F24A51"/>
    <w:rsid w:val="00F3198E"/>
    <w:rsid w:val="00F4688C"/>
    <w:rsid w:val="00F50462"/>
    <w:rsid w:val="00F62A57"/>
    <w:rsid w:val="00F85BB8"/>
    <w:rsid w:val="00F916A2"/>
    <w:rsid w:val="00F93148"/>
    <w:rsid w:val="00F95D64"/>
    <w:rsid w:val="00FA33A9"/>
    <w:rsid w:val="00FC13EA"/>
    <w:rsid w:val="00FC1C57"/>
    <w:rsid w:val="00FD6BA2"/>
    <w:rsid w:val="00FE0C84"/>
    <w:rsid w:val="00FE5E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6">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6D2"/>
    <w:rPr>
      <w:rFonts w:eastAsia="Times New Roman"/>
      <w:sz w:val="24"/>
      <w:szCs w:val="24"/>
      <w:lang w:eastAsia="en-US"/>
    </w:rPr>
  </w:style>
  <w:style w:type="paragraph" w:styleId="Heading1">
    <w:name w:val="heading 1"/>
    <w:basedOn w:val="Normal"/>
    <w:next w:val="Heading2"/>
    <w:link w:val="Heading1Char"/>
    <w:qFormat/>
    <w:rsid w:val="00EC142D"/>
    <w:pPr>
      <w:keepNext/>
      <w:pageBreakBefore/>
      <w:pBdr>
        <w:top w:val="single" w:sz="2" w:space="3" w:color="999999"/>
        <w:left w:val="single" w:sz="2" w:space="4" w:color="999999"/>
        <w:bottom w:val="single" w:sz="2" w:space="3" w:color="999999"/>
        <w:right w:val="single" w:sz="2" w:space="4" w:color="999999"/>
      </w:pBdr>
      <w:shd w:val="clear" w:color="auto" w:fill="999999"/>
      <w:tabs>
        <w:tab w:val="left" w:pos="907"/>
      </w:tabs>
      <w:ind w:left="113" w:right="96"/>
      <w:outlineLvl w:val="0"/>
    </w:pPr>
    <w:rPr>
      <w:rFonts w:ascii="Gill Sans" w:hAnsi="Gill Sans"/>
      <w:bCs/>
      <w:color w:val="000000"/>
      <w:kern w:val="32"/>
      <w:sz w:val="20"/>
      <w:szCs w:val="32"/>
    </w:rPr>
  </w:style>
  <w:style w:type="paragraph" w:styleId="Heading2">
    <w:name w:val="heading 2"/>
    <w:basedOn w:val="Normal"/>
    <w:next w:val="Heading3"/>
    <w:qFormat/>
    <w:rsid w:val="00EC142D"/>
    <w:pPr>
      <w:keepNext/>
      <w:pageBreakBefore/>
      <w:pBdr>
        <w:top w:val="single" w:sz="2" w:space="5" w:color="999999"/>
        <w:left w:val="single" w:sz="2" w:space="0" w:color="999999"/>
        <w:bottom w:val="single" w:sz="2" w:space="5" w:color="999999"/>
      </w:pBdr>
      <w:shd w:val="clear" w:color="auto" w:fill="C0C0C0"/>
      <w:tabs>
        <w:tab w:val="left" w:pos="907"/>
      </w:tabs>
      <w:spacing w:after="360"/>
      <w:ind w:left="57"/>
      <w:outlineLvl w:val="1"/>
    </w:pPr>
    <w:rPr>
      <w:rFonts w:ascii="Gill Sans" w:hAnsi="Gill Sans" w:cs="Arial"/>
      <w:bCs/>
      <w:iCs/>
      <w:color w:val="EAEAEA"/>
      <w:sz w:val="36"/>
      <w:szCs w:val="28"/>
    </w:rPr>
  </w:style>
  <w:style w:type="paragraph" w:styleId="Heading3">
    <w:name w:val="heading 3"/>
    <w:basedOn w:val="Master"/>
    <w:next w:val="Normal"/>
    <w:link w:val="Heading3Char"/>
    <w:qFormat/>
    <w:rsid w:val="00EC142D"/>
    <w:pPr>
      <w:keepNext/>
      <w:tabs>
        <w:tab w:val="clear" w:pos="454"/>
      </w:tabs>
      <w:spacing w:before="240"/>
      <w:jc w:val="left"/>
      <w:outlineLvl w:val="2"/>
    </w:pPr>
    <w:rPr>
      <w:rFonts w:ascii="Gill Sans" w:hAnsi="Gill Sans"/>
      <w:bCs/>
      <w:color w:val="808080"/>
      <w:sz w:val="40"/>
      <w:szCs w:val="26"/>
    </w:rPr>
  </w:style>
  <w:style w:type="paragraph" w:styleId="Heading4">
    <w:name w:val="heading 4"/>
    <w:basedOn w:val="Master"/>
    <w:next w:val="Normal"/>
    <w:link w:val="Heading4Char1"/>
    <w:qFormat/>
    <w:rsid w:val="00EC142D"/>
    <w:pPr>
      <w:keepNext/>
      <w:tabs>
        <w:tab w:val="clear" w:pos="454"/>
      </w:tabs>
      <w:spacing w:before="240"/>
      <w:jc w:val="left"/>
      <w:outlineLvl w:val="3"/>
    </w:pPr>
    <w:rPr>
      <w:rFonts w:ascii="Gill Sans" w:hAnsi="Gill Sans"/>
      <w:b/>
      <w:bCs/>
      <w:sz w:val="28"/>
      <w:szCs w:val="28"/>
    </w:rPr>
  </w:style>
  <w:style w:type="paragraph" w:styleId="Heading5">
    <w:name w:val="heading 5"/>
    <w:basedOn w:val="Master"/>
    <w:next w:val="Normal"/>
    <w:link w:val="Heading5Char"/>
    <w:qFormat/>
    <w:rsid w:val="00EC142D"/>
    <w:pPr>
      <w:keepNext/>
      <w:tabs>
        <w:tab w:val="clear" w:pos="454"/>
      </w:tabs>
      <w:spacing w:before="120"/>
      <w:jc w:val="left"/>
      <w:outlineLvl w:val="4"/>
    </w:pPr>
    <w:rPr>
      <w:rFonts w:ascii="Gill Sans" w:hAnsi="Gill Sans"/>
      <w:b/>
      <w:bCs/>
      <w:iCs/>
      <w:sz w:val="22"/>
      <w:szCs w:val="26"/>
    </w:rPr>
  </w:style>
  <w:style w:type="paragraph" w:styleId="Heading6">
    <w:name w:val="heading 6"/>
    <w:basedOn w:val="Master"/>
    <w:next w:val="Normal"/>
    <w:qFormat/>
    <w:rsid w:val="00EC142D"/>
    <w:pPr>
      <w:spacing w:before="120" w:after="0"/>
      <w:jc w:val="left"/>
      <w:outlineLvl w:val="5"/>
    </w:pPr>
    <w:rPr>
      <w:rFonts w:ascii="Gill Sans" w:hAnsi="Gill Sans"/>
      <w:b/>
      <w:bCs/>
      <w:sz w:val="20"/>
      <w:szCs w:val="22"/>
    </w:rPr>
  </w:style>
  <w:style w:type="paragraph" w:styleId="Heading7">
    <w:name w:val="heading 7"/>
    <w:basedOn w:val="Master"/>
    <w:next w:val="Normal"/>
    <w:qFormat/>
    <w:rsid w:val="00EC142D"/>
    <w:pPr>
      <w:spacing w:before="120" w:after="0"/>
      <w:jc w:val="left"/>
      <w:outlineLvl w:val="6"/>
    </w:pPr>
    <w:rPr>
      <w:rFonts w:ascii="Gill Sans" w:hAnsi="Gill Sans"/>
      <w:i/>
      <w:sz w:val="20"/>
    </w:rPr>
  </w:style>
  <w:style w:type="paragraph" w:styleId="Heading9">
    <w:name w:val="heading 9"/>
    <w:basedOn w:val="Normal"/>
    <w:next w:val="Normal"/>
    <w:link w:val="Heading9Char"/>
    <w:qFormat/>
    <w:rsid w:val="00EC142D"/>
    <w:pPr>
      <w:keepNext/>
      <w:outlineLvl w:val="8"/>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wa">
    <w:name w:val="swa"/>
    <w:basedOn w:val="Normal"/>
    <w:rsid w:val="007765A1"/>
    <w:pPr>
      <w:overflowPunct w:val="0"/>
      <w:autoSpaceDE w:val="0"/>
      <w:autoSpaceDN w:val="0"/>
      <w:adjustRightInd w:val="0"/>
    </w:pPr>
    <w:rPr>
      <w:rFonts w:ascii="Gill Sans" w:hAnsi="Gill Sans"/>
      <w:b/>
      <w:sz w:val="20"/>
      <w:szCs w:val="20"/>
      <w:lang w:val="en-US"/>
    </w:rPr>
  </w:style>
  <w:style w:type="paragraph" w:customStyle="1" w:styleId="h2">
    <w:name w:val="h2"/>
    <w:basedOn w:val="Normal"/>
    <w:rsid w:val="007765A1"/>
    <w:pPr>
      <w:overflowPunct w:val="0"/>
      <w:autoSpaceDE w:val="0"/>
      <w:autoSpaceDN w:val="0"/>
      <w:adjustRightInd w:val="0"/>
      <w:spacing w:before="160" w:after="320"/>
    </w:pPr>
    <w:rPr>
      <w:rFonts w:ascii="Gill Sans" w:hAnsi="Gill Sans"/>
      <w:b/>
      <w:sz w:val="32"/>
      <w:szCs w:val="20"/>
      <w:lang w:val="en-US"/>
    </w:rPr>
  </w:style>
  <w:style w:type="paragraph" w:styleId="PlainText">
    <w:name w:val="Plain Text"/>
    <w:basedOn w:val="Normal"/>
    <w:semiHidden/>
    <w:rsid w:val="007765A1"/>
    <w:pPr>
      <w:overflowPunct w:val="0"/>
      <w:autoSpaceDE w:val="0"/>
      <w:autoSpaceDN w:val="0"/>
      <w:adjustRightInd w:val="0"/>
      <w:spacing w:after="120"/>
    </w:pPr>
    <w:rPr>
      <w:szCs w:val="20"/>
      <w:lang w:val="en-US"/>
    </w:rPr>
  </w:style>
  <w:style w:type="paragraph" w:customStyle="1" w:styleId="levelofach">
    <w:name w:val="level of ach."/>
    <w:basedOn w:val="Normal"/>
    <w:rsid w:val="007765A1"/>
    <w:pPr>
      <w:tabs>
        <w:tab w:val="left" w:pos="720"/>
      </w:tabs>
      <w:overflowPunct w:val="0"/>
      <w:autoSpaceDE w:val="0"/>
      <w:autoSpaceDN w:val="0"/>
      <w:adjustRightInd w:val="0"/>
      <w:ind w:left="720" w:hanging="720"/>
      <w:jc w:val="center"/>
    </w:pPr>
    <w:rPr>
      <w:sz w:val="20"/>
      <w:szCs w:val="20"/>
      <w:lang w:val="en-US"/>
    </w:rPr>
  </w:style>
  <w:style w:type="paragraph" w:customStyle="1" w:styleId="tabletext">
    <w:name w:val="table text"/>
    <w:basedOn w:val="Normal"/>
    <w:rsid w:val="007765A1"/>
    <w:pPr>
      <w:overflowPunct w:val="0"/>
      <w:autoSpaceDE w:val="0"/>
      <w:autoSpaceDN w:val="0"/>
      <w:adjustRightInd w:val="0"/>
    </w:pPr>
    <w:rPr>
      <w:sz w:val="20"/>
      <w:szCs w:val="20"/>
      <w:lang w:val="en-US"/>
    </w:rPr>
  </w:style>
  <w:style w:type="paragraph" w:customStyle="1" w:styleId="subject">
    <w:name w:val="subject"/>
    <w:basedOn w:val="Normal"/>
    <w:rsid w:val="007765A1"/>
    <w:pPr>
      <w:overflowPunct w:val="0"/>
      <w:autoSpaceDE w:val="0"/>
      <w:autoSpaceDN w:val="0"/>
      <w:adjustRightInd w:val="0"/>
    </w:pPr>
    <w:rPr>
      <w:rFonts w:ascii="Gill Sans" w:hAnsi="Gill Sans"/>
      <w:b/>
      <w:sz w:val="40"/>
      <w:szCs w:val="20"/>
      <w:lang w:val="en-US"/>
    </w:rPr>
  </w:style>
  <w:style w:type="paragraph" w:customStyle="1" w:styleId="worktitle">
    <w:name w:val="work title"/>
    <w:basedOn w:val="Normal"/>
    <w:rsid w:val="007765A1"/>
    <w:pPr>
      <w:pBdr>
        <w:bottom w:val="single" w:sz="24" w:space="7" w:color="auto"/>
      </w:pBdr>
      <w:overflowPunct w:val="0"/>
      <w:autoSpaceDE w:val="0"/>
      <w:autoSpaceDN w:val="0"/>
      <w:adjustRightInd w:val="0"/>
      <w:spacing w:after="360"/>
    </w:pPr>
    <w:rPr>
      <w:rFonts w:ascii="Gill Sans" w:hAnsi="Gill Sans"/>
      <w:b/>
      <w:sz w:val="36"/>
      <w:szCs w:val="20"/>
      <w:lang w:val="en-US"/>
    </w:rPr>
  </w:style>
  <w:style w:type="paragraph" w:customStyle="1" w:styleId="Bullet1">
    <w:name w:val="Bullet 1"/>
    <w:basedOn w:val="Normal"/>
    <w:rsid w:val="007765A1"/>
    <w:pPr>
      <w:overflowPunct w:val="0"/>
      <w:autoSpaceDE w:val="0"/>
      <w:autoSpaceDN w:val="0"/>
      <w:adjustRightInd w:val="0"/>
    </w:pPr>
    <w:rPr>
      <w:szCs w:val="20"/>
      <w:lang w:val="en-US"/>
    </w:rPr>
  </w:style>
  <w:style w:type="paragraph" w:customStyle="1" w:styleId="DefaultText">
    <w:name w:val="Default Text"/>
    <w:basedOn w:val="Normal"/>
    <w:rsid w:val="00EC142D"/>
    <w:pPr>
      <w:overflowPunct w:val="0"/>
      <w:autoSpaceDE w:val="0"/>
      <w:autoSpaceDN w:val="0"/>
      <w:adjustRightInd w:val="0"/>
      <w:jc w:val="both"/>
      <w:textAlignment w:val="baseline"/>
    </w:pPr>
    <w:rPr>
      <w:sz w:val="22"/>
      <w:szCs w:val="20"/>
    </w:rPr>
  </w:style>
  <w:style w:type="paragraph" w:styleId="Header">
    <w:name w:val="header"/>
    <w:basedOn w:val="Normal"/>
    <w:semiHidden/>
    <w:rsid w:val="00EC142D"/>
    <w:pPr>
      <w:tabs>
        <w:tab w:val="center" w:pos="4153"/>
        <w:tab w:val="right" w:pos="8306"/>
      </w:tabs>
    </w:pPr>
  </w:style>
  <w:style w:type="paragraph" w:styleId="Footer">
    <w:name w:val="footer"/>
    <w:basedOn w:val="Normal"/>
    <w:semiHidden/>
    <w:rsid w:val="00EC142D"/>
    <w:pPr>
      <w:tabs>
        <w:tab w:val="center" w:pos="4153"/>
        <w:tab w:val="right" w:pos="8306"/>
      </w:tabs>
    </w:pPr>
    <w:rPr>
      <w:rFonts w:ascii="Myriad Pro" w:hAnsi="Myriad Pro"/>
      <w:sz w:val="16"/>
    </w:rPr>
  </w:style>
  <w:style w:type="character" w:styleId="PageNumber">
    <w:name w:val="page number"/>
    <w:semiHidden/>
    <w:rsid w:val="00EC142D"/>
    <w:rPr>
      <w:rFonts w:ascii="Lydian" w:hAnsi="Lydian"/>
      <w:sz w:val="20"/>
    </w:rPr>
  </w:style>
  <w:style w:type="paragraph" w:customStyle="1" w:styleId="TableText0">
    <w:name w:val="Table Text"/>
    <w:basedOn w:val="Normal"/>
    <w:rsid w:val="007765A1"/>
    <w:pPr>
      <w:tabs>
        <w:tab w:val="decimal" w:pos="0"/>
      </w:tabs>
      <w:overflowPunct w:val="0"/>
      <w:autoSpaceDE w:val="0"/>
      <w:autoSpaceDN w:val="0"/>
      <w:adjustRightInd w:val="0"/>
      <w:textAlignment w:val="baseline"/>
    </w:pPr>
    <w:rPr>
      <w:rFonts w:ascii="Gill Sans" w:hAnsi="Gill Sans"/>
      <w:sz w:val="20"/>
      <w:szCs w:val="20"/>
    </w:rPr>
  </w:style>
  <w:style w:type="paragraph" w:styleId="DocumentMap">
    <w:name w:val="Document Map"/>
    <w:basedOn w:val="Normal"/>
    <w:semiHidden/>
    <w:rsid w:val="00EC142D"/>
    <w:pPr>
      <w:shd w:val="clear" w:color="auto" w:fill="000080"/>
    </w:pPr>
    <w:rPr>
      <w:rFonts w:ascii="Tahoma" w:hAnsi="Tahoma" w:cs="Tahoma"/>
    </w:rPr>
  </w:style>
  <w:style w:type="paragraph" w:customStyle="1" w:styleId="Master">
    <w:name w:val="Master"/>
    <w:rsid w:val="00EC142D"/>
    <w:pPr>
      <w:tabs>
        <w:tab w:val="left" w:pos="454"/>
        <w:tab w:val="left" w:pos="907"/>
        <w:tab w:val="left" w:pos="1361"/>
        <w:tab w:val="left" w:pos="1814"/>
      </w:tabs>
      <w:spacing w:after="120"/>
      <w:jc w:val="both"/>
    </w:pPr>
    <w:rPr>
      <w:rFonts w:ascii="Arial" w:eastAsia="Times New Roman" w:hAnsi="Arial"/>
      <w:sz w:val="19"/>
      <w:lang w:eastAsia="en-US"/>
    </w:rPr>
  </w:style>
  <w:style w:type="paragraph" w:customStyle="1" w:styleId="Body">
    <w:name w:val="Body"/>
    <w:basedOn w:val="Master"/>
    <w:link w:val="BodyChar"/>
    <w:qFormat/>
    <w:rsid w:val="00EC142D"/>
    <w:pPr>
      <w:spacing w:after="240"/>
    </w:pPr>
  </w:style>
  <w:style w:type="paragraph" w:customStyle="1" w:styleId="Listcontinuation">
    <w:name w:val="List continuation"/>
    <w:basedOn w:val="Master"/>
    <w:rsid w:val="00EC142D"/>
    <w:pPr>
      <w:spacing w:after="240"/>
      <w:ind w:left="454"/>
    </w:pPr>
  </w:style>
  <w:style w:type="paragraph" w:customStyle="1" w:styleId="ContentsA">
    <w:name w:val="Contents A"/>
    <w:basedOn w:val="Master"/>
    <w:rsid w:val="00EC142D"/>
    <w:pPr>
      <w:spacing w:after="360"/>
    </w:pPr>
    <w:rPr>
      <w:b/>
      <w:color w:val="808080"/>
      <w:sz w:val="24"/>
    </w:rPr>
  </w:style>
  <w:style w:type="character" w:customStyle="1" w:styleId="Bold">
    <w:name w:val="Bold"/>
    <w:rsid w:val="00EC142D"/>
    <w:rPr>
      <w:b/>
    </w:rPr>
  </w:style>
  <w:style w:type="character" w:customStyle="1" w:styleId="Bolditalic">
    <w:name w:val="Bold italic"/>
    <w:rsid w:val="00EC142D"/>
    <w:rPr>
      <w:rFonts w:ascii="Arial" w:hAnsi="Arial"/>
      <w:b/>
      <w:i/>
    </w:rPr>
  </w:style>
  <w:style w:type="character" w:customStyle="1" w:styleId="Italic">
    <w:name w:val="Italic"/>
    <w:rsid w:val="00EC142D"/>
    <w:rPr>
      <w:rFonts w:ascii="Arial" w:hAnsi="Arial"/>
      <w:i/>
    </w:rPr>
  </w:style>
  <w:style w:type="paragraph" w:customStyle="1" w:styleId="ContentsBlevel1">
    <w:name w:val="Contents B level 1"/>
    <w:basedOn w:val="Master"/>
    <w:rsid w:val="00EC142D"/>
    <w:pPr>
      <w:pBdr>
        <w:bottom w:val="single" w:sz="8" w:space="1" w:color="999999"/>
      </w:pBdr>
    </w:pPr>
    <w:rPr>
      <w:b/>
      <w:color w:val="808080"/>
      <w:sz w:val="24"/>
    </w:rPr>
  </w:style>
  <w:style w:type="paragraph" w:customStyle="1" w:styleId="ContentsBlevel2">
    <w:name w:val="Contents B level 2"/>
    <w:basedOn w:val="Master"/>
    <w:rsid w:val="00EC142D"/>
  </w:style>
  <w:style w:type="paragraph" w:customStyle="1" w:styleId="Tablebody">
    <w:name w:val="Table body"/>
    <w:basedOn w:val="Master"/>
    <w:rsid w:val="00EC142D"/>
    <w:pPr>
      <w:jc w:val="left"/>
    </w:pPr>
  </w:style>
  <w:style w:type="paragraph" w:customStyle="1" w:styleId="Tablebodycentred">
    <w:name w:val="Table body centred"/>
    <w:basedOn w:val="Master"/>
    <w:rsid w:val="00EC142D"/>
    <w:pPr>
      <w:jc w:val="center"/>
    </w:pPr>
  </w:style>
  <w:style w:type="paragraph" w:customStyle="1" w:styleId="Captionnumber">
    <w:name w:val="Caption number"/>
    <w:basedOn w:val="Master"/>
    <w:rsid w:val="00EC142D"/>
    <w:rPr>
      <w:b/>
      <w:color w:val="999999"/>
      <w:sz w:val="20"/>
    </w:rPr>
  </w:style>
  <w:style w:type="paragraph" w:customStyle="1" w:styleId="Captiontext">
    <w:name w:val="Caption text"/>
    <w:basedOn w:val="Master"/>
    <w:link w:val="CaptiontextChar"/>
    <w:rsid w:val="00EC142D"/>
    <w:rPr>
      <w:i/>
    </w:rPr>
  </w:style>
  <w:style w:type="paragraph" w:customStyle="1" w:styleId="Tableheader">
    <w:name w:val="Table header"/>
    <w:basedOn w:val="Master"/>
    <w:rsid w:val="00EC142D"/>
    <w:rPr>
      <w:b/>
      <w:color w:val="808080"/>
    </w:rPr>
  </w:style>
  <w:style w:type="paragraph" w:customStyle="1" w:styleId="Tableheadercentred">
    <w:name w:val="Table header centred"/>
    <w:basedOn w:val="Tableheader"/>
    <w:rsid w:val="00EC142D"/>
    <w:pPr>
      <w:jc w:val="center"/>
    </w:pPr>
  </w:style>
  <w:style w:type="character" w:customStyle="1" w:styleId="Inlineframe">
    <w:name w:val="Inline frame"/>
    <w:rsid w:val="00EC142D"/>
    <w:rPr>
      <w:rFonts w:ascii="Arial" w:hAnsi="Arial"/>
      <w:sz w:val="19"/>
    </w:rPr>
  </w:style>
  <w:style w:type="paragraph" w:customStyle="1" w:styleId="Glossaryterm">
    <w:name w:val="Glossary term"/>
    <w:basedOn w:val="Tablebody"/>
    <w:rsid w:val="00EC142D"/>
    <w:rPr>
      <w:color w:val="999999"/>
    </w:rPr>
  </w:style>
  <w:style w:type="character" w:customStyle="1" w:styleId="Subscript">
    <w:name w:val="Subscript"/>
    <w:rsid w:val="00EC142D"/>
    <w:rPr>
      <w:rFonts w:ascii="Arial" w:hAnsi="Arial"/>
      <w:vertAlign w:val="subscript"/>
    </w:rPr>
  </w:style>
  <w:style w:type="character" w:customStyle="1" w:styleId="Superscript">
    <w:name w:val="Superscript"/>
    <w:rsid w:val="00EC142D"/>
    <w:rPr>
      <w:rFonts w:ascii="Arial" w:hAnsi="Arial"/>
      <w:vertAlign w:val="superscript"/>
    </w:rPr>
  </w:style>
  <w:style w:type="paragraph" w:customStyle="1" w:styleId="Listbullet">
    <w:name w:val="List (bullet)"/>
    <w:basedOn w:val="Master"/>
    <w:rsid w:val="00EC142D"/>
    <w:pPr>
      <w:numPr>
        <w:numId w:val="1"/>
      </w:numPr>
      <w:spacing w:after="240"/>
    </w:pPr>
  </w:style>
  <w:style w:type="paragraph" w:customStyle="1" w:styleId="Listnumber">
    <w:name w:val="List (number)"/>
    <w:basedOn w:val="Master"/>
    <w:rsid w:val="00EC142D"/>
    <w:pPr>
      <w:numPr>
        <w:numId w:val="18"/>
      </w:numPr>
      <w:tabs>
        <w:tab w:val="left" w:pos="454"/>
      </w:tabs>
      <w:spacing w:after="240"/>
    </w:pPr>
  </w:style>
  <w:style w:type="paragraph" w:customStyle="1" w:styleId="List2ndlevelbullet">
    <w:name w:val="List 2nd level (bullet)"/>
    <w:basedOn w:val="Master"/>
    <w:rsid w:val="00EC142D"/>
    <w:pPr>
      <w:numPr>
        <w:numId w:val="2"/>
      </w:numPr>
      <w:tabs>
        <w:tab w:val="clear" w:pos="1361"/>
      </w:tabs>
      <w:spacing w:after="240"/>
    </w:pPr>
  </w:style>
  <w:style w:type="paragraph" w:customStyle="1" w:styleId="List3rdlevelbullet">
    <w:name w:val="List 3rd level (bullet)"/>
    <w:basedOn w:val="Master"/>
    <w:rsid w:val="00EC142D"/>
    <w:pPr>
      <w:numPr>
        <w:numId w:val="6"/>
      </w:numPr>
      <w:tabs>
        <w:tab w:val="clear" w:pos="454"/>
        <w:tab w:val="clear" w:pos="907"/>
        <w:tab w:val="clear" w:pos="1814"/>
        <w:tab w:val="left" w:pos="1361"/>
      </w:tabs>
      <w:spacing w:after="240"/>
    </w:pPr>
  </w:style>
  <w:style w:type="paragraph" w:customStyle="1" w:styleId="List2ndlevelnumber">
    <w:name w:val="List 2nd level (number)"/>
    <w:basedOn w:val="Master"/>
    <w:rsid w:val="00EC142D"/>
    <w:pPr>
      <w:numPr>
        <w:numId w:val="5"/>
      </w:numPr>
      <w:tabs>
        <w:tab w:val="clear" w:pos="454"/>
        <w:tab w:val="left" w:pos="907"/>
      </w:tabs>
      <w:spacing w:after="240"/>
      <w:ind w:left="908" w:hanging="454"/>
    </w:pPr>
  </w:style>
  <w:style w:type="paragraph" w:customStyle="1" w:styleId="List3rdlevelnumber">
    <w:name w:val="List 3rd level (number)"/>
    <w:basedOn w:val="Master"/>
    <w:rsid w:val="00EC142D"/>
    <w:pPr>
      <w:numPr>
        <w:numId w:val="7"/>
      </w:numPr>
      <w:tabs>
        <w:tab w:val="clear" w:pos="454"/>
        <w:tab w:val="clear" w:pos="907"/>
        <w:tab w:val="clear" w:pos="1814"/>
        <w:tab w:val="left" w:pos="1361"/>
      </w:tabs>
      <w:spacing w:after="240"/>
    </w:pPr>
  </w:style>
  <w:style w:type="paragraph" w:customStyle="1" w:styleId="FAQanswer">
    <w:name w:val="FAQ answer"/>
    <w:basedOn w:val="Master"/>
    <w:rsid w:val="00EC142D"/>
  </w:style>
  <w:style w:type="paragraph" w:customStyle="1" w:styleId="Listcontinuation2ndlevel">
    <w:name w:val="List continuation 2nd level"/>
    <w:basedOn w:val="Master"/>
    <w:rsid w:val="00EC142D"/>
    <w:pPr>
      <w:spacing w:after="240"/>
      <w:ind w:left="907"/>
    </w:pPr>
  </w:style>
  <w:style w:type="paragraph" w:customStyle="1" w:styleId="Listcontinuation3rdlevel">
    <w:name w:val="List continuation 3rd level"/>
    <w:basedOn w:val="Master"/>
    <w:rsid w:val="00EC142D"/>
    <w:pPr>
      <w:spacing w:after="240"/>
      <w:ind w:left="1361"/>
    </w:pPr>
  </w:style>
  <w:style w:type="paragraph" w:customStyle="1" w:styleId="Captionnumbercentred">
    <w:name w:val="Caption number centred"/>
    <w:basedOn w:val="Captionnumber"/>
    <w:rsid w:val="00EC142D"/>
    <w:pPr>
      <w:jc w:val="center"/>
    </w:pPr>
  </w:style>
  <w:style w:type="paragraph" w:customStyle="1" w:styleId="Captiontextcentred">
    <w:name w:val="Caption text centred"/>
    <w:basedOn w:val="Captiontext"/>
    <w:rsid w:val="00EC142D"/>
    <w:pPr>
      <w:jc w:val="center"/>
    </w:pPr>
  </w:style>
  <w:style w:type="character" w:styleId="CommentReference">
    <w:name w:val="annotation reference"/>
    <w:semiHidden/>
    <w:rsid w:val="00EC142D"/>
    <w:rPr>
      <w:sz w:val="16"/>
      <w:szCs w:val="16"/>
    </w:rPr>
  </w:style>
  <w:style w:type="paragraph" w:styleId="CommentText">
    <w:name w:val="annotation text"/>
    <w:basedOn w:val="Normal"/>
    <w:rsid w:val="00EC142D"/>
    <w:rPr>
      <w:sz w:val="20"/>
      <w:szCs w:val="20"/>
    </w:rPr>
  </w:style>
  <w:style w:type="paragraph" w:customStyle="1" w:styleId="Tablegrade">
    <w:name w:val="Table grade"/>
    <w:basedOn w:val="Tablebodycentred"/>
    <w:rsid w:val="007765A1"/>
  </w:style>
  <w:style w:type="paragraph" w:styleId="CommentSubject">
    <w:name w:val="annotation subject"/>
    <w:basedOn w:val="CommentText"/>
    <w:next w:val="CommentText"/>
    <w:semiHidden/>
    <w:rsid w:val="00EC142D"/>
    <w:rPr>
      <w:b/>
      <w:bCs/>
    </w:rPr>
  </w:style>
  <w:style w:type="character" w:customStyle="1" w:styleId="Objectiveenumerator">
    <w:name w:val="Objective enumerator"/>
    <w:rsid w:val="00EC142D"/>
    <w:rPr>
      <w:rFonts w:ascii="Myriad Pro" w:hAnsi="Myriad Pro"/>
      <w:sz w:val="19"/>
    </w:rPr>
  </w:style>
  <w:style w:type="paragraph" w:customStyle="1" w:styleId="Criterionabstract">
    <w:name w:val="Criterion abstract"/>
    <w:basedOn w:val="Body"/>
    <w:rsid w:val="00EC142D"/>
  </w:style>
  <w:style w:type="paragraph" w:customStyle="1" w:styleId="FAQquestion">
    <w:name w:val="FAQ question"/>
    <w:basedOn w:val="Master"/>
    <w:next w:val="FAQanswer"/>
    <w:rsid w:val="00EC142D"/>
    <w:rPr>
      <w:b/>
      <w:color w:val="333333"/>
    </w:rPr>
  </w:style>
  <w:style w:type="paragraph" w:customStyle="1" w:styleId="Glossarydefinition">
    <w:name w:val="Glossary definition"/>
    <w:basedOn w:val="Master"/>
    <w:rsid w:val="00EC142D"/>
  </w:style>
  <w:style w:type="paragraph" w:customStyle="1" w:styleId="Maximumlevel">
    <w:name w:val="Maximum level"/>
    <w:basedOn w:val="Normal"/>
    <w:rsid w:val="00EC142D"/>
    <w:pPr>
      <w:tabs>
        <w:tab w:val="left" w:pos="454"/>
        <w:tab w:val="left" w:pos="907"/>
        <w:tab w:val="left" w:pos="1361"/>
        <w:tab w:val="left" w:pos="1814"/>
      </w:tabs>
      <w:spacing w:after="120"/>
      <w:jc w:val="both"/>
    </w:pPr>
    <w:rPr>
      <w:rFonts w:ascii="Arial" w:hAnsi="Arial"/>
      <w:color w:val="333333"/>
      <w:sz w:val="19"/>
      <w:szCs w:val="20"/>
    </w:rPr>
  </w:style>
  <w:style w:type="paragraph" w:customStyle="1" w:styleId="Excerpt">
    <w:name w:val="Excerpt"/>
    <w:basedOn w:val="Master"/>
    <w:rsid w:val="00EC142D"/>
    <w:pPr>
      <w:spacing w:after="60"/>
      <w:ind w:left="454" w:right="454"/>
    </w:pPr>
    <w:rPr>
      <w:sz w:val="18"/>
    </w:rPr>
  </w:style>
  <w:style w:type="character" w:styleId="FollowedHyperlink">
    <w:name w:val="FollowedHyperlink"/>
    <w:semiHidden/>
    <w:rsid w:val="00EC142D"/>
    <w:rPr>
      <w:color w:val="800080"/>
      <w:u w:val="single"/>
    </w:rPr>
  </w:style>
  <w:style w:type="character" w:styleId="Hyperlink">
    <w:name w:val="Hyperlink"/>
    <w:semiHidden/>
    <w:rsid w:val="00EC142D"/>
    <w:rPr>
      <w:rFonts w:ascii="Arial" w:hAnsi="Arial"/>
      <w:color w:val="000000"/>
      <w:sz w:val="19"/>
      <w:u w:val="none"/>
    </w:rPr>
  </w:style>
  <w:style w:type="paragraph" w:customStyle="1" w:styleId="Tablelistbullet">
    <w:name w:val="Table list (bullet)"/>
    <w:basedOn w:val="Master"/>
    <w:rsid w:val="00EC142D"/>
    <w:pPr>
      <w:numPr>
        <w:numId w:val="3"/>
      </w:numPr>
      <w:jc w:val="left"/>
    </w:pPr>
  </w:style>
  <w:style w:type="paragraph" w:customStyle="1" w:styleId="Outlineframe">
    <w:name w:val="Outline frame"/>
    <w:basedOn w:val="Master"/>
    <w:rsid w:val="00EC142D"/>
    <w:pPr>
      <w:spacing w:before="120"/>
    </w:pPr>
  </w:style>
  <w:style w:type="paragraph" w:customStyle="1" w:styleId="Undefined">
    <w:name w:val="Undefined"/>
    <w:basedOn w:val="Master"/>
    <w:rsid w:val="00EC142D"/>
    <w:rPr>
      <w:color w:val="993300"/>
    </w:rPr>
  </w:style>
  <w:style w:type="paragraph" w:customStyle="1" w:styleId="Inlinetable">
    <w:name w:val="Inline table"/>
    <w:basedOn w:val="Master"/>
    <w:rsid w:val="00EC142D"/>
    <w:pPr>
      <w:spacing w:before="120"/>
    </w:pPr>
  </w:style>
  <w:style w:type="paragraph" w:customStyle="1" w:styleId="Bodywithoutspacing">
    <w:name w:val="Body without spacing"/>
    <w:basedOn w:val="Body"/>
    <w:rsid w:val="00EC142D"/>
    <w:pPr>
      <w:spacing w:after="0"/>
    </w:pPr>
  </w:style>
  <w:style w:type="paragraph" w:customStyle="1" w:styleId="Tablelistnumber">
    <w:name w:val="Table list (number)"/>
    <w:basedOn w:val="Master"/>
    <w:rsid w:val="00EC142D"/>
    <w:pPr>
      <w:numPr>
        <w:numId w:val="4"/>
      </w:numPr>
      <w:jc w:val="left"/>
    </w:pPr>
  </w:style>
  <w:style w:type="paragraph" w:styleId="FootnoteText">
    <w:name w:val="footnote text"/>
    <w:basedOn w:val="Normal"/>
    <w:link w:val="FootnoteTextChar"/>
    <w:uiPriority w:val="99"/>
    <w:semiHidden/>
    <w:rsid w:val="00EC142D"/>
    <w:rPr>
      <w:rFonts w:ascii="Arial" w:hAnsi="Arial"/>
      <w:sz w:val="17"/>
      <w:szCs w:val="20"/>
    </w:rPr>
  </w:style>
  <w:style w:type="paragraph" w:customStyle="1" w:styleId="Testanswer">
    <w:name w:val="Test answer"/>
    <w:basedOn w:val="Normal"/>
    <w:rsid w:val="007765A1"/>
    <w:pPr>
      <w:tabs>
        <w:tab w:val="left" w:pos="454"/>
        <w:tab w:val="left" w:pos="907"/>
        <w:tab w:val="left" w:pos="1361"/>
      </w:tabs>
      <w:spacing w:after="240"/>
      <w:ind w:left="454"/>
    </w:pPr>
    <w:rPr>
      <w:rFonts w:ascii="Comic Sans MS" w:hAnsi="Comic Sans MS"/>
      <w:sz w:val="20"/>
      <w:szCs w:val="20"/>
    </w:rPr>
  </w:style>
  <w:style w:type="character" w:customStyle="1" w:styleId="SubscriptBold">
    <w:name w:val="Subscript Bold"/>
    <w:rsid w:val="00EC142D"/>
    <w:rPr>
      <w:rFonts w:ascii="Arial" w:hAnsi="Arial"/>
      <w:b/>
      <w:vertAlign w:val="subscript"/>
    </w:rPr>
  </w:style>
  <w:style w:type="character" w:customStyle="1" w:styleId="SuperscriptBold">
    <w:name w:val="Superscript Bold"/>
    <w:rsid w:val="00EC142D"/>
    <w:rPr>
      <w:rFonts w:ascii="Arial" w:hAnsi="Arial"/>
      <w:b/>
      <w:vertAlign w:val="superscript"/>
    </w:rPr>
  </w:style>
  <w:style w:type="paragraph" w:customStyle="1" w:styleId="ContentsBlevel3">
    <w:name w:val="Contents B level 3"/>
    <w:basedOn w:val="ContentsBlevel2"/>
    <w:rsid w:val="00EC142D"/>
    <w:pPr>
      <w:ind w:left="454"/>
    </w:pPr>
  </w:style>
  <w:style w:type="character" w:customStyle="1" w:styleId="Testanswermultiplechoice">
    <w:name w:val="Test answer (multiple choice)"/>
    <w:rsid w:val="007765A1"/>
    <w:rPr>
      <w:u w:val="thick"/>
      <w:effect w:val="none"/>
      <w:bdr w:val="none" w:sz="0" w:space="0" w:color="auto"/>
      <w:shd w:val="clear" w:color="auto" w:fill="auto"/>
    </w:rPr>
  </w:style>
  <w:style w:type="paragraph" w:customStyle="1" w:styleId="Testquestion">
    <w:name w:val="Test question"/>
    <w:basedOn w:val="Body"/>
    <w:rsid w:val="007765A1"/>
    <w:pPr>
      <w:spacing w:after="120"/>
    </w:pPr>
  </w:style>
  <w:style w:type="paragraph" w:customStyle="1" w:styleId="Display">
    <w:name w:val="Display"/>
    <w:basedOn w:val="Master"/>
    <w:rsid w:val="00EC142D"/>
    <w:pPr>
      <w:jc w:val="left"/>
    </w:pPr>
    <w:rPr>
      <w:b/>
      <w:color w:val="808080"/>
    </w:rPr>
  </w:style>
  <w:style w:type="paragraph" w:customStyle="1" w:styleId="Notebody">
    <w:name w:val="Note body"/>
    <w:basedOn w:val="Master"/>
    <w:rsid w:val="00EC142D"/>
    <w:pPr>
      <w:pBdr>
        <w:top w:val="single" w:sz="4" w:space="4" w:color="auto"/>
        <w:left w:val="single" w:sz="4" w:space="4" w:color="auto"/>
        <w:bottom w:val="single" w:sz="4" w:space="4" w:color="auto"/>
        <w:right w:val="single" w:sz="4" w:space="4" w:color="auto"/>
      </w:pBdr>
      <w:spacing w:before="120"/>
    </w:pPr>
  </w:style>
  <w:style w:type="paragraph" w:customStyle="1" w:styleId="NoteHeading1">
    <w:name w:val="Note Heading1"/>
    <w:basedOn w:val="Notebody"/>
    <w:next w:val="Notebody"/>
    <w:rsid w:val="00EC142D"/>
    <w:pPr>
      <w:jc w:val="left"/>
    </w:pPr>
    <w:rPr>
      <w:b/>
      <w:color w:val="808080"/>
    </w:rPr>
  </w:style>
  <w:style w:type="paragraph" w:customStyle="1" w:styleId="Notelistbullet">
    <w:name w:val="Note list (bullet)"/>
    <w:basedOn w:val="Notebody"/>
    <w:rsid w:val="00EC142D"/>
    <w:pPr>
      <w:numPr>
        <w:numId w:val="8"/>
      </w:numPr>
      <w:tabs>
        <w:tab w:val="left" w:pos="454"/>
      </w:tabs>
    </w:pPr>
  </w:style>
  <w:style w:type="paragraph" w:customStyle="1" w:styleId="Notelistnumber">
    <w:name w:val="Note list (number)"/>
    <w:basedOn w:val="Notebody"/>
    <w:rsid w:val="00EC142D"/>
    <w:pPr>
      <w:numPr>
        <w:numId w:val="9"/>
      </w:numPr>
      <w:tabs>
        <w:tab w:val="left" w:pos="454"/>
      </w:tabs>
    </w:pPr>
  </w:style>
  <w:style w:type="paragraph" w:customStyle="1" w:styleId="Listlettered">
    <w:name w:val="List (lettered)"/>
    <w:basedOn w:val="Master"/>
    <w:rsid w:val="00EC142D"/>
    <w:pPr>
      <w:numPr>
        <w:numId w:val="11"/>
      </w:numPr>
      <w:tabs>
        <w:tab w:val="left" w:pos="454"/>
      </w:tabs>
      <w:spacing w:after="240"/>
    </w:pPr>
  </w:style>
  <w:style w:type="paragraph" w:customStyle="1" w:styleId="List2ndlevellettered">
    <w:name w:val="List 2nd level (lettered)"/>
    <w:basedOn w:val="Listlettered"/>
    <w:rsid w:val="00EC142D"/>
    <w:pPr>
      <w:numPr>
        <w:numId w:val="10"/>
      </w:numPr>
      <w:tabs>
        <w:tab w:val="left" w:pos="454"/>
      </w:tabs>
    </w:pPr>
  </w:style>
  <w:style w:type="paragraph" w:customStyle="1" w:styleId="List3rdlevellettered">
    <w:name w:val="List 3rd level (lettered)"/>
    <w:basedOn w:val="Listlettered"/>
    <w:rsid w:val="00EC142D"/>
    <w:pPr>
      <w:numPr>
        <w:numId w:val="12"/>
      </w:numPr>
      <w:tabs>
        <w:tab w:val="clear" w:pos="907"/>
        <w:tab w:val="left" w:pos="454"/>
        <w:tab w:val="left" w:pos="1361"/>
        <w:tab w:val="num" w:pos="2381"/>
      </w:tabs>
      <w:ind w:left="2381" w:hanging="453"/>
    </w:pPr>
  </w:style>
  <w:style w:type="paragraph" w:customStyle="1" w:styleId="Notefirstexaminations">
    <w:name w:val="Note first examinations"/>
    <w:basedOn w:val="Notebody"/>
    <w:rsid w:val="00EC142D"/>
    <w:pPr>
      <w:pBdr>
        <w:top w:val="single" w:sz="4" w:space="10" w:color="C0C0C0"/>
        <w:left w:val="single" w:sz="4" w:space="0" w:color="C0C0C0"/>
        <w:bottom w:val="single" w:sz="4" w:space="10" w:color="C0C0C0"/>
        <w:right w:val="single" w:sz="4" w:space="0" w:color="C0C0C0"/>
      </w:pBdr>
      <w:jc w:val="center"/>
    </w:pPr>
    <w:rPr>
      <w:b/>
      <w:color w:val="C0C0C0"/>
    </w:rPr>
  </w:style>
  <w:style w:type="paragraph" w:styleId="NoteHeading">
    <w:name w:val="Note Heading"/>
    <w:basedOn w:val="Normal"/>
    <w:next w:val="Normal"/>
    <w:semiHidden/>
    <w:rsid w:val="00EC142D"/>
  </w:style>
  <w:style w:type="paragraph" w:customStyle="1" w:styleId="Quotecontent">
    <w:name w:val="Quote (content)"/>
    <w:basedOn w:val="Normal"/>
    <w:rsid w:val="007765A1"/>
    <w:pPr>
      <w:spacing w:before="240" w:after="120"/>
      <w:ind w:left="1134" w:right="1134"/>
    </w:pPr>
    <w:rPr>
      <w:rFonts w:ascii="Arial" w:hAnsi="Arial" w:cs="Arial"/>
      <w:sz w:val="19"/>
    </w:rPr>
  </w:style>
  <w:style w:type="paragraph" w:customStyle="1" w:styleId="Quotereference">
    <w:name w:val="Quote (reference)"/>
    <w:basedOn w:val="Body"/>
    <w:rsid w:val="007765A1"/>
    <w:pPr>
      <w:ind w:right="1418"/>
      <w:jc w:val="right"/>
    </w:pPr>
  </w:style>
  <w:style w:type="paragraph" w:customStyle="1" w:styleId="Quoteverse">
    <w:name w:val="Quote (verse)"/>
    <w:basedOn w:val="Body"/>
    <w:rsid w:val="007765A1"/>
    <w:pPr>
      <w:spacing w:after="0"/>
      <w:ind w:left="2835"/>
    </w:pPr>
  </w:style>
  <w:style w:type="character" w:customStyle="1" w:styleId="InlineiconHL">
    <w:name w:val="Inline icon HL"/>
    <w:rsid w:val="00EC142D"/>
    <w:rPr>
      <w:rFonts w:ascii="Arial" w:hAnsi="Arial"/>
      <w:sz w:val="19"/>
    </w:rPr>
  </w:style>
  <w:style w:type="character" w:customStyle="1" w:styleId="InlineiconSL">
    <w:name w:val="Inline icon SL"/>
    <w:basedOn w:val="InlineiconHL"/>
    <w:rsid w:val="00EC142D"/>
    <w:rPr>
      <w:rFonts w:ascii="Arial" w:hAnsi="Arial"/>
      <w:sz w:val="19"/>
    </w:rPr>
  </w:style>
  <w:style w:type="character" w:customStyle="1" w:styleId="CommentTextChar">
    <w:name w:val="Comment Text Char"/>
    <w:uiPriority w:val="99"/>
    <w:rsid w:val="007765A1"/>
    <w:rPr>
      <w:rFonts w:eastAsia="Times New Roman"/>
      <w:lang w:val="en-GB"/>
    </w:rPr>
  </w:style>
  <w:style w:type="character" w:customStyle="1" w:styleId="CommentSubjectChar">
    <w:name w:val="Comment Subject Char"/>
    <w:basedOn w:val="CommentTextChar"/>
    <w:rsid w:val="007765A1"/>
    <w:rPr>
      <w:rFonts w:eastAsia="Times New Roman"/>
      <w:lang w:val="en-GB"/>
    </w:rPr>
  </w:style>
  <w:style w:type="paragraph" w:styleId="BalloonText">
    <w:name w:val="Balloon Text"/>
    <w:basedOn w:val="Normal"/>
    <w:semiHidden/>
    <w:rsid w:val="00EC142D"/>
    <w:rPr>
      <w:rFonts w:ascii="Tahoma" w:hAnsi="Tahoma" w:cs="Tahoma"/>
      <w:sz w:val="16"/>
      <w:szCs w:val="16"/>
    </w:rPr>
  </w:style>
  <w:style w:type="character" w:customStyle="1" w:styleId="BalloonTextChar">
    <w:name w:val="Balloon Text Char"/>
    <w:semiHidden/>
    <w:rsid w:val="007765A1"/>
    <w:rPr>
      <w:rFonts w:ascii="Tahoma" w:eastAsia="Times New Roman" w:hAnsi="Tahoma" w:cs="Tahoma"/>
      <w:sz w:val="16"/>
      <w:szCs w:val="16"/>
      <w:lang w:val="en-GB"/>
    </w:rPr>
  </w:style>
  <w:style w:type="paragraph" w:customStyle="1" w:styleId="Tableachievementdescriptor">
    <w:name w:val="Table achievement descriptor"/>
    <w:basedOn w:val="Tablebody"/>
    <w:rsid w:val="007765A1"/>
  </w:style>
  <w:style w:type="character" w:styleId="FootnoteReference">
    <w:name w:val="footnote reference"/>
    <w:uiPriority w:val="99"/>
    <w:semiHidden/>
    <w:unhideWhenUsed/>
    <w:rsid w:val="007765A1"/>
    <w:rPr>
      <w:vertAlign w:val="superscript"/>
    </w:rPr>
  </w:style>
  <w:style w:type="character" w:customStyle="1" w:styleId="Heading2Char">
    <w:name w:val="Heading 2 Char"/>
    <w:uiPriority w:val="9"/>
    <w:rsid w:val="007765A1"/>
    <w:rPr>
      <w:rFonts w:ascii="Gill Sans" w:eastAsia="Times New Roman" w:hAnsi="Gill Sans" w:cs="Arial"/>
      <w:bCs/>
      <w:iCs/>
      <w:color w:val="EAEAEA"/>
      <w:sz w:val="36"/>
      <w:szCs w:val="28"/>
      <w:shd w:val="clear" w:color="auto" w:fill="C0C0C0"/>
      <w:lang w:val="en-GB"/>
    </w:rPr>
  </w:style>
  <w:style w:type="paragraph" w:styleId="BodyText2">
    <w:name w:val="Body Text 2"/>
    <w:basedOn w:val="Normal"/>
    <w:semiHidden/>
    <w:rsid w:val="00EC142D"/>
    <w:rPr>
      <w:b/>
      <w:bCs/>
      <w:sz w:val="32"/>
    </w:rPr>
  </w:style>
  <w:style w:type="character" w:customStyle="1" w:styleId="BodyText2Char">
    <w:name w:val="Body Text 2 Char"/>
    <w:semiHidden/>
    <w:rsid w:val="007765A1"/>
    <w:rPr>
      <w:rFonts w:ascii="Gill Sans MT" w:eastAsia="Times New Roman" w:hAnsi="Gill Sans MT"/>
      <w:szCs w:val="24"/>
      <w:lang w:val="es-ES"/>
    </w:rPr>
  </w:style>
  <w:style w:type="character" w:styleId="Emphasis">
    <w:name w:val="Emphasis"/>
    <w:uiPriority w:val="20"/>
    <w:qFormat/>
    <w:rsid w:val="007765A1"/>
    <w:rPr>
      <w:i/>
      <w:iCs/>
    </w:rPr>
  </w:style>
  <w:style w:type="character" w:styleId="Strong">
    <w:name w:val="Strong"/>
    <w:uiPriority w:val="22"/>
    <w:qFormat/>
    <w:rsid w:val="007765A1"/>
    <w:rPr>
      <w:b/>
      <w:bCs/>
    </w:rPr>
  </w:style>
  <w:style w:type="paragraph" w:customStyle="1" w:styleId="Z1">
    <w:name w:val="Z1"/>
    <w:basedOn w:val="DefaultText"/>
    <w:rsid w:val="007765A1"/>
    <w:pPr>
      <w:overflowPunct/>
      <w:spacing w:after="240"/>
      <w:jc w:val="right"/>
    </w:pPr>
    <w:rPr>
      <w:rFonts w:ascii="Gill Sans" w:hAnsi="Gill Sans"/>
      <w:b/>
      <w:bCs/>
      <w:szCs w:val="24"/>
    </w:rPr>
  </w:style>
  <w:style w:type="paragraph" w:customStyle="1" w:styleId="Formentry">
    <w:name w:val="Form entry"/>
    <w:basedOn w:val="Bodywithoutspacing"/>
    <w:rsid w:val="007765A1"/>
    <w:pPr>
      <w:jc w:val="left"/>
    </w:pPr>
    <w:rPr>
      <w:rFonts w:ascii="Comic Sans MS" w:hAnsi="Comic Sans MS"/>
      <w:b/>
      <w:bCs/>
      <w:i/>
    </w:rPr>
  </w:style>
  <w:style w:type="paragraph" w:customStyle="1" w:styleId="Formentrycentred">
    <w:name w:val="Form entry centred"/>
    <w:basedOn w:val="Formentry"/>
    <w:rsid w:val="007765A1"/>
    <w:pPr>
      <w:jc w:val="center"/>
    </w:pPr>
  </w:style>
  <w:style w:type="paragraph" w:styleId="EndnoteText">
    <w:name w:val="endnote text"/>
    <w:basedOn w:val="Normal"/>
    <w:semiHidden/>
    <w:rsid w:val="007765A1"/>
    <w:rPr>
      <w:sz w:val="20"/>
      <w:szCs w:val="20"/>
    </w:rPr>
  </w:style>
  <w:style w:type="character" w:styleId="EndnoteReference">
    <w:name w:val="endnote reference"/>
    <w:semiHidden/>
    <w:rsid w:val="007765A1"/>
    <w:rPr>
      <w:vertAlign w:val="superscript"/>
    </w:rPr>
  </w:style>
  <w:style w:type="character" w:customStyle="1" w:styleId="Heading9Char">
    <w:name w:val="Heading 9 Char"/>
    <w:link w:val="Heading9"/>
    <w:rsid w:val="00EC142D"/>
    <w:rPr>
      <w:rFonts w:eastAsia="Times New Roman"/>
      <w:sz w:val="36"/>
      <w:szCs w:val="24"/>
      <w:lang w:val="en-GB"/>
    </w:rPr>
  </w:style>
  <w:style w:type="paragraph" w:customStyle="1" w:styleId="Bullet2a">
    <w:name w:val="Bullet 2a"/>
    <w:basedOn w:val="Normal"/>
    <w:rsid w:val="00EC142D"/>
    <w:pPr>
      <w:numPr>
        <w:numId w:val="15"/>
      </w:numPr>
      <w:overflowPunct w:val="0"/>
      <w:autoSpaceDE w:val="0"/>
      <w:autoSpaceDN w:val="0"/>
      <w:adjustRightInd w:val="0"/>
      <w:spacing w:after="120"/>
      <w:jc w:val="both"/>
      <w:textAlignment w:val="baseline"/>
    </w:pPr>
    <w:rPr>
      <w:sz w:val="22"/>
      <w:szCs w:val="20"/>
    </w:rPr>
  </w:style>
  <w:style w:type="paragraph" w:customStyle="1" w:styleId="Bullet3">
    <w:name w:val="Bullet 3"/>
    <w:basedOn w:val="Normal"/>
    <w:rsid w:val="00EC142D"/>
    <w:pPr>
      <w:numPr>
        <w:numId w:val="16"/>
      </w:numPr>
      <w:overflowPunct w:val="0"/>
      <w:autoSpaceDE w:val="0"/>
      <w:autoSpaceDN w:val="0"/>
      <w:adjustRightInd w:val="0"/>
      <w:spacing w:after="120"/>
      <w:jc w:val="both"/>
      <w:textAlignment w:val="baseline"/>
    </w:pPr>
    <w:rPr>
      <w:sz w:val="22"/>
      <w:szCs w:val="20"/>
    </w:rPr>
  </w:style>
  <w:style w:type="paragraph" w:customStyle="1" w:styleId="bodytext2bullet">
    <w:name w:val="body text 2  bullet"/>
    <w:basedOn w:val="Normal"/>
    <w:rsid w:val="00EC142D"/>
    <w:pPr>
      <w:numPr>
        <w:numId w:val="14"/>
      </w:numPr>
      <w:overflowPunct w:val="0"/>
      <w:autoSpaceDE w:val="0"/>
      <w:autoSpaceDN w:val="0"/>
      <w:adjustRightInd w:val="0"/>
      <w:jc w:val="both"/>
      <w:textAlignment w:val="baseline"/>
    </w:pPr>
    <w:rPr>
      <w:sz w:val="22"/>
      <w:szCs w:val="20"/>
    </w:rPr>
  </w:style>
  <w:style w:type="paragraph" w:customStyle="1" w:styleId="NumberedList">
    <w:name w:val="Numbered List"/>
    <w:basedOn w:val="Normal"/>
    <w:rsid w:val="00EC142D"/>
    <w:pPr>
      <w:numPr>
        <w:ilvl w:val="1"/>
        <w:numId w:val="13"/>
      </w:numPr>
      <w:spacing w:after="120"/>
    </w:pPr>
    <w:rPr>
      <w:sz w:val="22"/>
    </w:rPr>
  </w:style>
  <w:style w:type="paragraph" w:customStyle="1" w:styleId="bullets1cm">
    <w:name w:val="bullets 1cm"/>
    <w:basedOn w:val="Normal"/>
    <w:rsid w:val="00EC142D"/>
    <w:pPr>
      <w:numPr>
        <w:numId w:val="17"/>
      </w:numPr>
    </w:pPr>
  </w:style>
  <w:style w:type="paragraph" w:styleId="NormalWeb">
    <w:name w:val="Normal (Web)"/>
    <w:basedOn w:val="Normal"/>
    <w:uiPriority w:val="99"/>
    <w:semiHidden/>
    <w:rsid w:val="00EC142D"/>
    <w:pPr>
      <w:spacing w:before="100" w:beforeAutospacing="1" w:after="100" w:afterAutospacing="1"/>
    </w:pPr>
    <w:rPr>
      <w:rFonts w:ascii="Arial Unicode MS" w:eastAsia="Arial Unicode MS" w:hAnsi="Arial Unicode MS" w:cs="Arial Unicode MS"/>
    </w:rPr>
  </w:style>
  <w:style w:type="character" w:customStyle="1" w:styleId="title1">
    <w:name w:val="title1"/>
    <w:basedOn w:val="DefaultParagraphFont"/>
    <w:rsid w:val="00EC142D"/>
  </w:style>
  <w:style w:type="paragraph" w:styleId="BodyText">
    <w:name w:val="Body Text"/>
    <w:aliases w:val="body"/>
    <w:basedOn w:val="Normal"/>
    <w:link w:val="BodyTextChar"/>
    <w:semiHidden/>
    <w:rsid w:val="00EC142D"/>
    <w:pPr>
      <w:spacing w:after="100" w:afterAutospacing="1"/>
      <w:jc w:val="both"/>
    </w:pPr>
  </w:style>
  <w:style w:type="character" w:customStyle="1" w:styleId="BodyTextChar">
    <w:name w:val="Body Text Char"/>
    <w:aliases w:val="body Char"/>
    <w:link w:val="BodyText"/>
    <w:semiHidden/>
    <w:rsid w:val="00EC142D"/>
    <w:rPr>
      <w:rFonts w:eastAsia="Times New Roman"/>
      <w:sz w:val="24"/>
      <w:szCs w:val="24"/>
      <w:lang w:val="en-GB"/>
    </w:rPr>
  </w:style>
  <w:style w:type="paragraph" w:styleId="BodyTextIndent2">
    <w:name w:val="Body Text Indent 2"/>
    <w:basedOn w:val="Normal"/>
    <w:link w:val="BodyTextIndent2Char"/>
    <w:semiHidden/>
    <w:rsid w:val="00EC142D"/>
    <w:pPr>
      <w:ind w:firstLine="720"/>
    </w:pPr>
  </w:style>
  <w:style w:type="character" w:customStyle="1" w:styleId="BodyTextIndent2Char">
    <w:name w:val="Body Text Indent 2 Char"/>
    <w:link w:val="BodyTextIndent2"/>
    <w:semiHidden/>
    <w:rsid w:val="00EC142D"/>
    <w:rPr>
      <w:rFonts w:eastAsia="Times New Roman"/>
      <w:sz w:val="24"/>
      <w:szCs w:val="24"/>
      <w:lang w:val="en-GB"/>
    </w:rPr>
  </w:style>
  <w:style w:type="paragraph" w:customStyle="1" w:styleId="BodyText21">
    <w:name w:val="Body Text 21"/>
    <w:basedOn w:val="Normal"/>
    <w:rsid w:val="00EC142D"/>
    <w:pPr>
      <w:overflowPunct w:val="0"/>
      <w:autoSpaceDE w:val="0"/>
      <w:autoSpaceDN w:val="0"/>
      <w:adjustRightInd w:val="0"/>
      <w:spacing w:after="200"/>
      <w:ind w:left="567"/>
      <w:jc w:val="both"/>
      <w:textAlignment w:val="baseline"/>
    </w:pPr>
    <w:rPr>
      <w:sz w:val="22"/>
      <w:szCs w:val="20"/>
    </w:rPr>
  </w:style>
  <w:style w:type="paragraph" w:customStyle="1" w:styleId="Footertext">
    <w:name w:val="Footer text"/>
    <w:basedOn w:val="Normal"/>
    <w:rsid w:val="00EC142D"/>
    <w:pPr>
      <w:autoSpaceDE w:val="0"/>
      <w:autoSpaceDN w:val="0"/>
      <w:adjustRightInd w:val="0"/>
      <w:jc w:val="both"/>
    </w:pPr>
    <w:rPr>
      <w:rFonts w:ascii="Lydian" w:hAnsi="Lydian"/>
      <w:sz w:val="16"/>
      <w:szCs w:val="20"/>
      <w:lang w:val="en-US"/>
    </w:rPr>
  </w:style>
  <w:style w:type="paragraph" w:customStyle="1" w:styleId="Titlepage">
    <w:name w:val="Title page"/>
    <w:basedOn w:val="Normal"/>
    <w:rsid w:val="00EC142D"/>
    <w:pPr>
      <w:jc w:val="center"/>
    </w:pPr>
    <w:rPr>
      <w:caps/>
      <w:sz w:val="28"/>
    </w:rPr>
  </w:style>
  <w:style w:type="paragraph" w:styleId="Title">
    <w:name w:val="Title"/>
    <w:basedOn w:val="Normal"/>
    <w:link w:val="TitleChar"/>
    <w:qFormat/>
    <w:rsid w:val="00EC142D"/>
    <w:pPr>
      <w:jc w:val="center"/>
    </w:pPr>
    <w:rPr>
      <w:b/>
      <w:bCs/>
      <w:sz w:val="28"/>
    </w:rPr>
  </w:style>
  <w:style w:type="character" w:customStyle="1" w:styleId="TitleChar">
    <w:name w:val="Title Char"/>
    <w:link w:val="Title"/>
    <w:rsid w:val="00EC142D"/>
    <w:rPr>
      <w:rFonts w:eastAsia="Times New Roman"/>
      <w:b/>
      <w:bCs/>
      <w:sz w:val="28"/>
      <w:szCs w:val="24"/>
      <w:lang w:val="en-GB"/>
    </w:rPr>
  </w:style>
  <w:style w:type="paragraph" w:customStyle="1" w:styleId="ColorfulGrid-Accent11">
    <w:name w:val="Colorful Grid - Accent 11"/>
    <w:basedOn w:val="Normal"/>
    <w:link w:val="ColorfulGrid-Accent1Char"/>
    <w:qFormat/>
    <w:rsid w:val="00EC142D"/>
    <w:pPr>
      <w:spacing w:before="240" w:after="120"/>
      <w:ind w:left="1134" w:right="1134"/>
    </w:pPr>
    <w:rPr>
      <w:rFonts w:ascii="Arial" w:hAnsi="Arial"/>
      <w:sz w:val="19"/>
    </w:rPr>
  </w:style>
  <w:style w:type="character" w:customStyle="1" w:styleId="ColorfulGrid-Accent1Char">
    <w:name w:val="Colorful Grid - Accent 1 Char"/>
    <w:link w:val="ColorfulGrid-Accent11"/>
    <w:rsid w:val="00EC142D"/>
    <w:rPr>
      <w:rFonts w:ascii="Arial" w:eastAsia="Times New Roman" w:hAnsi="Arial" w:cs="Arial"/>
      <w:sz w:val="19"/>
      <w:szCs w:val="24"/>
      <w:lang w:val="en-GB"/>
    </w:rPr>
  </w:style>
  <w:style w:type="paragraph" w:customStyle="1" w:styleId="Quotereference0">
    <w:name w:val="Quote reference"/>
    <w:basedOn w:val="Body"/>
    <w:rsid w:val="00EC142D"/>
    <w:pPr>
      <w:ind w:right="1418"/>
      <w:jc w:val="right"/>
    </w:pPr>
  </w:style>
  <w:style w:type="paragraph" w:customStyle="1" w:styleId="Quoteverse0">
    <w:name w:val="Quote verse"/>
    <w:basedOn w:val="Body"/>
    <w:rsid w:val="00EC142D"/>
    <w:pPr>
      <w:spacing w:after="0"/>
      <w:ind w:left="2835"/>
    </w:pPr>
  </w:style>
  <w:style w:type="paragraph" w:customStyle="1" w:styleId="Quotewithinlist">
    <w:name w:val="Quote within list"/>
    <w:basedOn w:val="ColorfulGrid-Accent11"/>
    <w:rsid w:val="00EC142D"/>
  </w:style>
  <w:style w:type="paragraph" w:customStyle="1" w:styleId="Body0">
    <w:name w:val="Body 0 +"/>
    <w:basedOn w:val="Normal"/>
    <w:rsid w:val="00EC142D"/>
    <w:pPr>
      <w:overflowPunct w:val="0"/>
      <w:autoSpaceDE w:val="0"/>
      <w:autoSpaceDN w:val="0"/>
      <w:adjustRightInd w:val="0"/>
      <w:spacing w:after="110"/>
      <w:jc w:val="both"/>
      <w:textAlignment w:val="baseline"/>
    </w:pPr>
    <w:rPr>
      <w:sz w:val="22"/>
      <w:szCs w:val="20"/>
      <w:lang w:val="en-US"/>
    </w:rPr>
  </w:style>
  <w:style w:type="paragraph" w:customStyle="1" w:styleId="Notebodywithoutspacing">
    <w:name w:val="Note body without spacing"/>
    <w:basedOn w:val="Notebody"/>
    <w:next w:val="Notebody"/>
    <w:rsid w:val="00EC142D"/>
    <w:pPr>
      <w:spacing w:after="0"/>
    </w:pPr>
  </w:style>
  <w:style w:type="paragraph" w:styleId="HTMLPreformatted">
    <w:name w:val="HTML Preformatted"/>
    <w:basedOn w:val="Normal"/>
    <w:link w:val="HTMLPreformattedChar"/>
    <w:uiPriority w:val="99"/>
    <w:semiHidden/>
    <w:unhideWhenUsed/>
    <w:rsid w:val="00EC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EC142D"/>
    <w:rPr>
      <w:rFonts w:ascii="Courier New" w:eastAsia="Times New Roman" w:hAnsi="Courier New" w:cs="Courier New"/>
    </w:rPr>
  </w:style>
  <w:style w:type="character" w:customStyle="1" w:styleId="Heading1Char">
    <w:name w:val="Heading 1 Char"/>
    <w:link w:val="Heading1"/>
    <w:rsid w:val="005D0C42"/>
    <w:rPr>
      <w:rFonts w:ascii="Gill Sans" w:eastAsia="Times New Roman" w:hAnsi="Gill Sans" w:cs="Arial"/>
      <w:bCs/>
      <w:color w:val="000000"/>
      <w:kern w:val="32"/>
      <w:szCs w:val="32"/>
      <w:shd w:val="clear" w:color="auto" w:fill="999999"/>
      <w:lang w:val="en-GB"/>
    </w:rPr>
  </w:style>
  <w:style w:type="character" w:customStyle="1" w:styleId="Heading4Char1">
    <w:name w:val="Heading 4 Char1"/>
    <w:link w:val="Heading4"/>
    <w:rsid w:val="005D0C42"/>
    <w:rPr>
      <w:rFonts w:ascii="Gill Sans" w:eastAsia="Times New Roman" w:hAnsi="Gill Sans"/>
      <w:b/>
      <w:bCs/>
      <w:sz w:val="28"/>
      <w:szCs w:val="28"/>
      <w:lang w:val="en-GB"/>
    </w:rPr>
  </w:style>
  <w:style w:type="character" w:customStyle="1" w:styleId="Heading4Char">
    <w:name w:val="Heading 4 Char"/>
    <w:rsid w:val="00855EB3"/>
    <w:rPr>
      <w:rFonts w:ascii="Gill Sans" w:eastAsia="Times New Roman" w:hAnsi="Gill Sans" w:cs="Times New Roman"/>
      <w:b/>
      <w:bCs/>
      <w:sz w:val="28"/>
      <w:szCs w:val="28"/>
    </w:rPr>
  </w:style>
  <w:style w:type="character" w:customStyle="1" w:styleId="FootnoteTextChar">
    <w:name w:val="Footnote Text Char"/>
    <w:link w:val="FootnoteText"/>
    <w:uiPriority w:val="99"/>
    <w:semiHidden/>
    <w:rsid w:val="00855EB3"/>
    <w:rPr>
      <w:rFonts w:ascii="Arial" w:eastAsia="Times New Roman" w:hAnsi="Arial"/>
      <w:sz w:val="17"/>
      <w:lang w:val="en-GB"/>
    </w:rPr>
  </w:style>
  <w:style w:type="character" w:customStyle="1" w:styleId="Heading3Char">
    <w:name w:val="Heading 3 Char"/>
    <w:link w:val="Heading3"/>
    <w:rsid w:val="004836FE"/>
    <w:rPr>
      <w:rFonts w:ascii="Gill Sans" w:eastAsia="Times New Roman" w:hAnsi="Gill Sans" w:cs="Arial"/>
      <w:bCs/>
      <w:color w:val="808080"/>
      <w:sz w:val="40"/>
      <w:szCs w:val="26"/>
      <w:lang w:val="en-GB"/>
    </w:rPr>
  </w:style>
  <w:style w:type="character" w:customStyle="1" w:styleId="Heading5Char">
    <w:name w:val="Heading 5 Char"/>
    <w:link w:val="Heading5"/>
    <w:rsid w:val="00CB502C"/>
    <w:rPr>
      <w:rFonts w:ascii="Gill Sans" w:eastAsia="Times New Roman" w:hAnsi="Gill Sans"/>
      <w:b/>
      <w:bCs/>
      <w:iCs/>
      <w:sz w:val="22"/>
      <w:szCs w:val="26"/>
      <w:lang w:val="en-GB"/>
    </w:rPr>
  </w:style>
  <w:style w:type="paragraph" w:customStyle="1" w:styleId="ColorfulList-Accent11">
    <w:name w:val="Colorful List - Accent 11"/>
    <w:basedOn w:val="Normal"/>
    <w:uiPriority w:val="34"/>
    <w:qFormat/>
    <w:rsid w:val="002E3245"/>
    <w:pPr>
      <w:spacing w:after="200" w:line="276" w:lineRule="auto"/>
      <w:ind w:left="720"/>
      <w:contextualSpacing/>
    </w:pPr>
    <w:rPr>
      <w:rFonts w:ascii="Calibri" w:eastAsia="Calibri" w:hAnsi="Calibri"/>
      <w:sz w:val="22"/>
      <w:szCs w:val="22"/>
    </w:rPr>
  </w:style>
  <w:style w:type="character" w:customStyle="1" w:styleId="BodyChar">
    <w:name w:val="Body Char"/>
    <w:link w:val="Body"/>
    <w:locked/>
    <w:rsid w:val="00192CCB"/>
    <w:rPr>
      <w:rFonts w:ascii="Arial" w:eastAsia="Times New Roman" w:hAnsi="Arial"/>
      <w:sz w:val="19"/>
      <w:lang w:eastAsia="en-US"/>
    </w:rPr>
  </w:style>
  <w:style w:type="paragraph" w:customStyle="1" w:styleId="Default">
    <w:name w:val="Default"/>
    <w:rsid w:val="00192CCB"/>
    <w:pPr>
      <w:widowControl w:val="0"/>
      <w:autoSpaceDE w:val="0"/>
      <w:autoSpaceDN w:val="0"/>
      <w:adjustRightInd w:val="0"/>
    </w:pPr>
    <w:rPr>
      <w:rFonts w:ascii="Gill Sans MT" w:eastAsia="Cambria" w:hAnsi="Gill Sans MT" w:cs="Gill Sans MT"/>
      <w:color w:val="000000"/>
      <w:sz w:val="24"/>
      <w:szCs w:val="24"/>
      <w:lang w:val="en-US" w:eastAsia="en-US"/>
    </w:rPr>
  </w:style>
  <w:style w:type="paragraph" w:styleId="ListParagraph">
    <w:name w:val="List Paragraph"/>
    <w:basedOn w:val="Normal"/>
    <w:link w:val="ListParagraphChar"/>
    <w:uiPriority w:val="34"/>
    <w:qFormat/>
    <w:rsid w:val="00FD15D4"/>
    <w:pPr>
      <w:ind w:left="720"/>
      <w:contextualSpacing/>
    </w:pPr>
    <w:rPr>
      <w:lang w:val="en-AU"/>
    </w:rPr>
  </w:style>
  <w:style w:type="table" w:styleId="TableGrid">
    <w:name w:val="Table Grid"/>
    <w:basedOn w:val="TableNormal"/>
    <w:uiPriority w:val="59"/>
    <w:rsid w:val="00547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046BB"/>
    <w:rPr>
      <w:rFonts w:eastAsia="Times New Roman"/>
      <w:sz w:val="24"/>
      <w:szCs w:val="24"/>
      <w:lang w:eastAsia="en-US"/>
    </w:rPr>
  </w:style>
  <w:style w:type="character" w:customStyle="1" w:styleId="Mathsital">
    <w:name w:val="Maths ital"/>
    <w:rsid w:val="00602CCA"/>
    <w:rPr>
      <w:rFonts w:ascii="Times New Roman" w:hAnsi="Times New Roman"/>
      <w:i/>
      <w:sz w:val="22"/>
    </w:rPr>
  </w:style>
  <w:style w:type="paragraph" w:customStyle="1" w:styleId="tablebody0">
    <w:name w:val="tablebody"/>
    <w:basedOn w:val="Normal"/>
    <w:rsid w:val="00602CCA"/>
    <w:pPr>
      <w:spacing w:before="100" w:beforeAutospacing="1" w:after="100" w:afterAutospacing="1"/>
    </w:pPr>
    <w:rPr>
      <w:lang w:eastAsia="en-GB"/>
    </w:rPr>
  </w:style>
  <w:style w:type="character" w:customStyle="1" w:styleId="CaptiontextChar">
    <w:name w:val="Caption text Char"/>
    <w:basedOn w:val="DefaultParagraphFont"/>
    <w:link w:val="Captiontext"/>
    <w:locked/>
    <w:rsid w:val="00BA4AAC"/>
    <w:rPr>
      <w:rFonts w:ascii="Arial" w:eastAsia="Times New Roman" w:hAnsi="Arial"/>
      <w:i/>
      <w:sz w:val="19"/>
      <w:lang w:eastAsia="en-US"/>
    </w:rPr>
  </w:style>
  <w:style w:type="paragraph" w:customStyle="1" w:styleId="Listromannumber">
    <w:name w:val="List (roman number)"/>
    <w:basedOn w:val="Normal"/>
    <w:qFormat/>
    <w:rsid w:val="00562D0F"/>
    <w:pPr>
      <w:tabs>
        <w:tab w:val="left" w:pos="454"/>
      </w:tabs>
      <w:spacing w:after="240"/>
      <w:jc w:val="both"/>
    </w:pPr>
    <w:rPr>
      <w:rFonts w:ascii="Arial" w:hAnsi="Arial"/>
      <w:sz w:val="19"/>
      <w:szCs w:val="20"/>
    </w:rPr>
  </w:style>
  <w:style w:type="character" w:customStyle="1" w:styleId="ListParagraphChar">
    <w:name w:val="List Paragraph Char"/>
    <w:basedOn w:val="DefaultParagraphFont"/>
    <w:link w:val="ListParagraph"/>
    <w:uiPriority w:val="34"/>
    <w:locked/>
    <w:rsid w:val="001C5C23"/>
    <w:rPr>
      <w:rFonts w:eastAsia="Times New Roman"/>
      <w:sz w:val="24"/>
      <w:szCs w:val="24"/>
      <w:lang w:val="en-AU" w:eastAsia="en-US"/>
    </w:rPr>
  </w:style>
  <w:style w:type="paragraph" w:customStyle="1" w:styleId="Pa5">
    <w:name w:val="Pa5"/>
    <w:basedOn w:val="Default"/>
    <w:next w:val="Default"/>
    <w:uiPriority w:val="99"/>
    <w:rsid w:val="00A01372"/>
    <w:pPr>
      <w:widowControl/>
      <w:spacing w:line="191" w:lineRule="atLeast"/>
    </w:pPr>
    <w:rPr>
      <w:rFonts w:ascii="Myriad Pro" w:eastAsiaTheme="minorHAnsi" w:hAnsi="Myriad Pro" w:cstheme="minorBidi"/>
      <w:color w:val="auto"/>
      <w:lang w:val="nl-NL"/>
    </w:rPr>
  </w:style>
  <w:style w:type="paragraph" w:customStyle="1" w:styleId="Pa16">
    <w:name w:val="Pa16"/>
    <w:basedOn w:val="Normal"/>
    <w:uiPriority w:val="99"/>
    <w:rsid w:val="00A01372"/>
    <w:pPr>
      <w:autoSpaceDE w:val="0"/>
      <w:autoSpaceDN w:val="0"/>
      <w:spacing w:line="191" w:lineRule="atLeast"/>
    </w:pPr>
    <w:rPr>
      <w:rFonts w:ascii="Myriad Pro" w:hAnsi="Myriad Pro"/>
      <w:lang w:eastAsia="en-GB"/>
    </w:rPr>
  </w:style>
  <w:style w:type="paragraph" w:customStyle="1" w:styleId="Pa19">
    <w:name w:val="Pa19"/>
    <w:basedOn w:val="Default"/>
    <w:next w:val="Default"/>
    <w:uiPriority w:val="99"/>
    <w:rsid w:val="00156CE6"/>
    <w:pPr>
      <w:widowControl/>
      <w:spacing w:line="191" w:lineRule="atLeast"/>
    </w:pPr>
    <w:rPr>
      <w:rFonts w:ascii="Myriad Pro" w:eastAsiaTheme="minorHAnsi" w:hAnsi="Myriad Pro" w:cstheme="minorBidi"/>
      <w:color w:val="auto"/>
      <w:lang w:val="en-GB"/>
    </w:rPr>
  </w:style>
  <w:style w:type="paragraph" w:customStyle="1" w:styleId="Pa4">
    <w:name w:val="Pa4"/>
    <w:basedOn w:val="Default"/>
    <w:next w:val="Default"/>
    <w:uiPriority w:val="99"/>
    <w:rsid w:val="00192033"/>
    <w:pPr>
      <w:widowControl/>
      <w:spacing w:line="191" w:lineRule="atLeast"/>
    </w:pPr>
    <w:rPr>
      <w:rFonts w:ascii="Myriad Pro" w:eastAsia="SimSun" w:hAnsi="Myriad Pro" w:cs="Times New Roman"/>
      <w:color w:val="auto"/>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12065">
      <w:bodyDiv w:val="1"/>
      <w:marLeft w:val="0"/>
      <w:marRight w:val="0"/>
      <w:marTop w:val="0"/>
      <w:marBottom w:val="0"/>
      <w:divBdr>
        <w:top w:val="none" w:sz="0" w:space="0" w:color="auto"/>
        <w:left w:val="none" w:sz="0" w:space="0" w:color="auto"/>
        <w:bottom w:val="none" w:sz="0" w:space="0" w:color="auto"/>
        <w:right w:val="none" w:sz="0" w:space="0" w:color="auto"/>
      </w:divBdr>
      <w:divsChild>
        <w:div w:id="2122646146">
          <w:marLeft w:val="0"/>
          <w:marRight w:val="0"/>
          <w:marTop w:val="0"/>
          <w:marBottom w:val="0"/>
          <w:divBdr>
            <w:top w:val="none" w:sz="0" w:space="0" w:color="auto"/>
            <w:left w:val="none" w:sz="0" w:space="0" w:color="auto"/>
            <w:bottom w:val="none" w:sz="0" w:space="0" w:color="auto"/>
            <w:right w:val="none" w:sz="0" w:space="0" w:color="auto"/>
          </w:divBdr>
        </w:div>
        <w:div w:id="1150319785">
          <w:marLeft w:val="0"/>
          <w:marRight w:val="0"/>
          <w:marTop w:val="0"/>
          <w:marBottom w:val="0"/>
          <w:divBdr>
            <w:top w:val="none" w:sz="0" w:space="0" w:color="auto"/>
            <w:left w:val="none" w:sz="0" w:space="0" w:color="auto"/>
            <w:bottom w:val="none" w:sz="0" w:space="0" w:color="auto"/>
            <w:right w:val="none" w:sz="0" w:space="0" w:color="auto"/>
          </w:divBdr>
        </w:div>
      </w:divsChild>
    </w:div>
    <w:div w:id="248150762">
      <w:bodyDiv w:val="1"/>
      <w:marLeft w:val="0"/>
      <w:marRight w:val="0"/>
      <w:marTop w:val="0"/>
      <w:marBottom w:val="0"/>
      <w:divBdr>
        <w:top w:val="none" w:sz="0" w:space="0" w:color="auto"/>
        <w:left w:val="none" w:sz="0" w:space="0" w:color="auto"/>
        <w:bottom w:val="none" w:sz="0" w:space="0" w:color="auto"/>
        <w:right w:val="none" w:sz="0" w:space="0" w:color="auto"/>
      </w:divBdr>
      <w:divsChild>
        <w:div w:id="1492285145">
          <w:marLeft w:val="0"/>
          <w:marRight w:val="0"/>
          <w:marTop w:val="0"/>
          <w:marBottom w:val="0"/>
          <w:divBdr>
            <w:top w:val="none" w:sz="0" w:space="0" w:color="auto"/>
            <w:left w:val="none" w:sz="0" w:space="0" w:color="auto"/>
            <w:bottom w:val="none" w:sz="0" w:space="0" w:color="auto"/>
            <w:right w:val="none" w:sz="0" w:space="0" w:color="auto"/>
          </w:divBdr>
        </w:div>
        <w:div w:id="359626128">
          <w:marLeft w:val="0"/>
          <w:marRight w:val="0"/>
          <w:marTop w:val="0"/>
          <w:marBottom w:val="0"/>
          <w:divBdr>
            <w:top w:val="none" w:sz="0" w:space="0" w:color="auto"/>
            <w:left w:val="none" w:sz="0" w:space="0" w:color="auto"/>
            <w:bottom w:val="none" w:sz="0" w:space="0" w:color="auto"/>
            <w:right w:val="none" w:sz="0" w:space="0" w:color="auto"/>
          </w:divBdr>
        </w:div>
        <w:div w:id="1000694908">
          <w:marLeft w:val="0"/>
          <w:marRight w:val="0"/>
          <w:marTop w:val="0"/>
          <w:marBottom w:val="0"/>
          <w:divBdr>
            <w:top w:val="none" w:sz="0" w:space="0" w:color="auto"/>
            <w:left w:val="none" w:sz="0" w:space="0" w:color="auto"/>
            <w:bottom w:val="none" w:sz="0" w:space="0" w:color="auto"/>
            <w:right w:val="none" w:sz="0" w:space="0" w:color="auto"/>
          </w:divBdr>
        </w:div>
        <w:div w:id="294986490">
          <w:marLeft w:val="0"/>
          <w:marRight w:val="0"/>
          <w:marTop w:val="0"/>
          <w:marBottom w:val="0"/>
          <w:divBdr>
            <w:top w:val="none" w:sz="0" w:space="0" w:color="auto"/>
            <w:left w:val="none" w:sz="0" w:space="0" w:color="auto"/>
            <w:bottom w:val="none" w:sz="0" w:space="0" w:color="auto"/>
            <w:right w:val="none" w:sz="0" w:space="0" w:color="auto"/>
          </w:divBdr>
        </w:div>
        <w:div w:id="1678580391">
          <w:marLeft w:val="0"/>
          <w:marRight w:val="0"/>
          <w:marTop w:val="0"/>
          <w:marBottom w:val="0"/>
          <w:divBdr>
            <w:top w:val="none" w:sz="0" w:space="0" w:color="auto"/>
            <w:left w:val="none" w:sz="0" w:space="0" w:color="auto"/>
            <w:bottom w:val="none" w:sz="0" w:space="0" w:color="auto"/>
            <w:right w:val="none" w:sz="0" w:space="0" w:color="auto"/>
          </w:divBdr>
        </w:div>
      </w:divsChild>
    </w:div>
    <w:div w:id="252131758">
      <w:bodyDiv w:val="1"/>
      <w:marLeft w:val="0"/>
      <w:marRight w:val="0"/>
      <w:marTop w:val="0"/>
      <w:marBottom w:val="0"/>
      <w:divBdr>
        <w:top w:val="none" w:sz="0" w:space="0" w:color="auto"/>
        <w:left w:val="none" w:sz="0" w:space="0" w:color="auto"/>
        <w:bottom w:val="none" w:sz="0" w:space="0" w:color="auto"/>
        <w:right w:val="none" w:sz="0" w:space="0" w:color="auto"/>
      </w:divBdr>
      <w:divsChild>
        <w:div w:id="1009598346">
          <w:marLeft w:val="0"/>
          <w:marRight w:val="0"/>
          <w:marTop w:val="0"/>
          <w:marBottom w:val="0"/>
          <w:divBdr>
            <w:top w:val="none" w:sz="0" w:space="0" w:color="auto"/>
            <w:left w:val="none" w:sz="0" w:space="0" w:color="auto"/>
            <w:bottom w:val="none" w:sz="0" w:space="0" w:color="auto"/>
            <w:right w:val="none" w:sz="0" w:space="0" w:color="auto"/>
          </w:divBdr>
        </w:div>
        <w:div w:id="455297808">
          <w:marLeft w:val="0"/>
          <w:marRight w:val="0"/>
          <w:marTop w:val="0"/>
          <w:marBottom w:val="0"/>
          <w:divBdr>
            <w:top w:val="none" w:sz="0" w:space="0" w:color="auto"/>
            <w:left w:val="none" w:sz="0" w:space="0" w:color="auto"/>
            <w:bottom w:val="none" w:sz="0" w:space="0" w:color="auto"/>
            <w:right w:val="none" w:sz="0" w:space="0" w:color="auto"/>
          </w:divBdr>
        </w:div>
        <w:div w:id="1273055675">
          <w:marLeft w:val="0"/>
          <w:marRight w:val="0"/>
          <w:marTop w:val="0"/>
          <w:marBottom w:val="0"/>
          <w:divBdr>
            <w:top w:val="none" w:sz="0" w:space="0" w:color="auto"/>
            <w:left w:val="none" w:sz="0" w:space="0" w:color="auto"/>
            <w:bottom w:val="none" w:sz="0" w:space="0" w:color="auto"/>
            <w:right w:val="none" w:sz="0" w:space="0" w:color="auto"/>
          </w:divBdr>
        </w:div>
        <w:div w:id="434208006">
          <w:marLeft w:val="0"/>
          <w:marRight w:val="0"/>
          <w:marTop w:val="0"/>
          <w:marBottom w:val="0"/>
          <w:divBdr>
            <w:top w:val="none" w:sz="0" w:space="0" w:color="auto"/>
            <w:left w:val="none" w:sz="0" w:space="0" w:color="auto"/>
            <w:bottom w:val="none" w:sz="0" w:space="0" w:color="auto"/>
            <w:right w:val="none" w:sz="0" w:space="0" w:color="auto"/>
          </w:divBdr>
        </w:div>
        <w:div w:id="1793131200">
          <w:marLeft w:val="0"/>
          <w:marRight w:val="0"/>
          <w:marTop w:val="0"/>
          <w:marBottom w:val="0"/>
          <w:divBdr>
            <w:top w:val="none" w:sz="0" w:space="0" w:color="auto"/>
            <w:left w:val="none" w:sz="0" w:space="0" w:color="auto"/>
            <w:bottom w:val="none" w:sz="0" w:space="0" w:color="auto"/>
            <w:right w:val="none" w:sz="0" w:space="0" w:color="auto"/>
          </w:divBdr>
        </w:div>
        <w:div w:id="2133787745">
          <w:marLeft w:val="0"/>
          <w:marRight w:val="0"/>
          <w:marTop w:val="0"/>
          <w:marBottom w:val="0"/>
          <w:divBdr>
            <w:top w:val="none" w:sz="0" w:space="0" w:color="auto"/>
            <w:left w:val="none" w:sz="0" w:space="0" w:color="auto"/>
            <w:bottom w:val="none" w:sz="0" w:space="0" w:color="auto"/>
            <w:right w:val="none" w:sz="0" w:space="0" w:color="auto"/>
          </w:divBdr>
        </w:div>
        <w:div w:id="397097953">
          <w:marLeft w:val="0"/>
          <w:marRight w:val="0"/>
          <w:marTop w:val="0"/>
          <w:marBottom w:val="0"/>
          <w:divBdr>
            <w:top w:val="none" w:sz="0" w:space="0" w:color="auto"/>
            <w:left w:val="none" w:sz="0" w:space="0" w:color="auto"/>
            <w:bottom w:val="none" w:sz="0" w:space="0" w:color="auto"/>
            <w:right w:val="none" w:sz="0" w:space="0" w:color="auto"/>
          </w:divBdr>
        </w:div>
        <w:div w:id="1006980062">
          <w:marLeft w:val="0"/>
          <w:marRight w:val="0"/>
          <w:marTop w:val="0"/>
          <w:marBottom w:val="0"/>
          <w:divBdr>
            <w:top w:val="none" w:sz="0" w:space="0" w:color="auto"/>
            <w:left w:val="none" w:sz="0" w:space="0" w:color="auto"/>
            <w:bottom w:val="none" w:sz="0" w:space="0" w:color="auto"/>
            <w:right w:val="none" w:sz="0" w:space="0" w:color="auto"/>
          </w:divBdr>
        </w:div>
        <w:div w:id="832453672">
          <w:marLeft w:val="0"/>
          <w:marRight w:val="0"/>
          <w:marTop w:val="0"/>
          <w:marBottom w:val="0"/>
          <w:divBdr>
            <w:top w:val="none" w:sz="0" w:space="0" w:color="auto"/>
            <w:left w:val="none" w:sz="0" w:space="0" w:color="auto"/>
            <w:bottom w:val="none" w:sz="0" w:space="0" w:color="auto"/>
            <w:right w:val="none" w:sz="0" w:space="0" w:color="auto"/>
          </w:divBdr>
        </w:div>
        <w:div w:id="1624462773">
          <w:marLeft w:val="0"/>
          <w:marRight w:val="0"/>
          <w:marTop w:val="0"/>
          <w:marBottom w:val="0"/>
          <w:divBdr>
            <w:top w:val="none" w:sz="0" w:space="0" w:color="auto"/>
            <w:left w:val="none" w:sz="0" w:space="0" w:color="auto"/>
            <w:bottom w:val="none" w:sz="0" w:space="0" w:color="auto"/>
            <w:right w:val="none" w:sz="0" w:space="0" w:color="auto"/>
          </w:divBdr>
        </w:div>
        <w:div w:id="418529601">
          <w:marLeft w:val="0"/>
          <w:marRight w:val="0"/>
          <w:marTop w:val="0"/>
          <w:marBottom w:val="0"/>
          <w:divBdr>
            <w:top w:val="none" w:sz="0" w:space="0" w:color="auto"/>
            <w:left w:val="none" w:sz="0" w:space="0" w:color="auto"/>
            <w:bottom w:val="none" w:sz="0" w:space="0" w:color="auto"/>
            <w:right w:val="none" w:sz="0" w:space="0" w:color="auto"/>
          </w:divBdr>
        </w:div>
        <w:div w:id="1741563771">
          <w:marLeft w:val="0"/>
          <w:marRight w:val="0"/>
          <w:marTop w:val="0"/>
          <w:marBottom w:val="0"/>
          <w:divBdr>
            <w:top w:val="none" w:sz="0" w:space="0" w:color="auto"/>
            <w:left w:val="none" w:sz="0" w:space="0" w:color="auto"/>
            <w:bottom w:val="none" w:sz="0" w:space="0" w:color="auto"/>
            <w:right w:val="none" w:sz="0" w:space="0" w:color="auto"/>
          </w:divBdr>
        </w:div>
        <w:div w:id="690423760">
          <w:marLeft w:val="0"/>
          <w:marRight w:val="0"/>
          <w:marTop w:val="0"/>
          <w:marBottom w:val="0"/>
          <w:divBdr>
            <w:top w:val="none" w:sz="0" w:space="0" w:color="auto"/>
            <w:left w:val="none" w:sz="0" w:space="0" w:color="auto"/>
            <w:bottom w:val="none" w:sz="0" w:space="0" w:color="auto"/>
            <w:right w:val="none" w:sz="0" w:space="0" w:color="auto"/>
          </w:divBdr>
        </w:div>
        <w:div w:id="1399867703">
          <w:marLeft w:val="0"/>
          <w:marRight w:val="0"/>
          <w:marTop w:val="0"/>
          <w:marBottom w:val="0"/>
          <w:divBdr>
            <w:top w:val="none" w:sz="0" w:space="0" w:color="auto"/>
            <w:left w:val="none" w:sz="0" w:space="0" w:color="auto"/>
            <w:bottom w:val="none" w:sz="0" w:space="0" w:color="auto"/>
            <w:right w:val="none" w:sz="0" w:space="0" w:color="auto"/>
          </w:divBdr>
        </w:div>
        <w:div w:id="1907108203">
          <w:marLeft w:val="0"/>
          <w:marRight w:val="0"/>
          <w:marTop w:val="0"/>
          <w:marBottom w:val="0"/>
          <w:divBdr>
            <w:top w:val="none" w:sz="0" w:space="0" w:color="auto"/>
            <w:left w:val="none" w:sz="0" w:space="0" w:color="auto"/>
            <w:bottom w:val="none" w:sz="0" w:space="0" w:color="auto"/>
            <w:right w:val="none" w:sz="0" w:space="0" w:color="auto"/>
          </w:divBdr>
        </w:div>
      </w:divsChild>
    </w:div>
    <w:div w:id="1186138999">
      <w:bodyDiv w:val="1"/>
      <w:marLeft w:val="0"/>
      <w:marRight w:val="0"/>
      <w:marTop w:val="0"/>
      <w:marBottom w:val="0"/>
      <w:divBdr>
        <w:top w:val="none" w:sz="0" w:space="0" w:color="auto"/>
        <w:left w:val="none" w:sz="0" w:space="0" w:color="auto"/>
        <w:bottom w:val="none" w:sz="0" w:space="0" w:color="auto"/>
        <w:right w:val="none" w:sz="0" w:space="0" w:color="auto"/>
      </w:divBdr>
      <w:divsChild>
        <w:div w:id="446125080">
          <w:marLeft w:val="0"/>
          <w:marRight w:val="0"/>
          <w:marTop w:val="0"/>
          <w:marBottom w:val="0"/>
          <w:divBdr>
            <w:top w:val="none" w:sz="0" w:space="0" w:color="auto"/>
            <w:left w:val="none" w:sz="0" w:space="0" w:color="auto"/>
            <w:bottom w:val="none" w:sz="0" w:space="0" w:color="auto"/>
            <w:right w:val="none" w:sz="0" w:space="0" w:color="auto"/>
          </w:divBdr>
        </w:div>
        <w:div w:id="1069881505">
          <w:marLeft w:val="0"/>
          <w:marRight w:val="0"/>
          <w:marTop w:val="0"/>
          <w:marBottom w:val="0"/>
          <w:divBdr>
            <w:top w:val="none" w:sz="0" w:space="0" w:color="auto"/>
            <w:left w:val="none" w:sz="0" w:space="0" w:color="auto"/>
            <w:bottom w:val="none" w:sz="0" w:space="0" w:color="auto"/>
            <w:right w:val="none" w:sz="0" w:space="0" w:color="auto"/>
          </w:divBdr>
        </w:div>
        <w:div w:id="1667517235">
          <w:marLeft w:val="0"/>
          <w:marRight w:val="0"/>
          <w:marTop w:val="0"/>
          <w:marBottom w:val="0"/>
          <w:divBdr>
            <w:top w:val="none" w:sz="0" w:space="0" w:color="auto"/>
            <w:left w:val="none" w:sz="0" w:space="0" w:color="auto"/>
            <w:bottom w:val="none" w:sz="0" w:space="0" w:color="auto"/>
            <w:right w:val="none" w:sz="0" w:space="0" w:color="auto"/>
          </w:divBdr>
        </w:div>
        <w:div w:id="1892617733">
          <w:marLeft w:val="0"/>
          <w:marRight w:val="0"/>
          <w:marTop w:val="0"/>
          <w:marBottom w:val="0"/>
          <w:divBdr>
            <w:top w:val="none" w:sz="0" w:space="0" w:color="auto"/>
            <w:left w:val="none" w:sz="0" w:space="0" w:color="auto"/>
            <w:bottom w:val="none" w:sz="0" w:space="0" w:color="auto"/>
            <w:right w:val="none" w:sz="0" w:space="0" w:color="auto"/>
          </w:divBdr>
        </w:div>
        <w:div w:id="1389911398">
          <w:marLeft w:val="0"/>
          <w:marRight w:val="0"/>
          <w:marTop w:val="0"/>
          <w:marBottom w:val="0"/>
          <w:divBdr>
            <w:top w:val="none" w:sz="0" w:space="0" w:color="auto"/>
            <w:left w:val="none" w:sz="0" w:space="0" w:color="auto"/>
            <w:bottom w:val="none" w:sz="0" w:space="0" w:color="auto"/>
            <w:right w:val="none" w:sz="0" w:space="0" w:color="auto"/>
          </w:divBdr>
        </w:div>
        <w:div w:id="1045369939">
          <w:marLeft w:val="0"/>
          <w:marRight w:val="0"/>
          <w:marTop w:val="0"/>
          <w:marBottom w:val="0"/>
          <w:divBdr>
            <w:top w:val="none" w:sz="0" w:space="0" w:color="auto"/>
            <w:left w:val="none" w:sz="0" w:space="0" w:color="auto"/>
            <w:bottom w:val="none" w:sz="0" w:space="0" w:color="auto"/>
            <w:right w:val="none" w:sz="0" w:space="0" w:color="auto"/>
          </w:divBdr>
        </w:div>
        <w:div w:id="1196188683">
          <w:marLeft w:val="0"/>
          <w:marRight w:val="0"/>
          <w:marTop w:val="0"/>
          <w:marBottom w:val="0"/>
          <w:divBdr>
            <w:top w:val="none" w:sz="0" w:space="0" w:color="auto"/>
            <w:left w:val="none" w:sz="0" w:space="0" w:color="auto"/>
            <w:bottom w:val="none" w:sz="0" w:space="0" w:color="auto"/>
            <w:right w:val="none" w:sz="0" w:space="0" w:color="auto"/>
          </w:divBdr>
        </w:div>
        <w:div w:id="572160088">
          <w:marLeft w:val="0"/>
          <w:marRight w:val="0"/>
          <w:marTop w:val="0"/>
          <w:marBottom w:val="0"/>
          <w:divBdr>
            <w:top w:val="none" w:sz="0" w:space="0" w:color="auto"/>
            <w:left w:val="none" w:sz="0" w:space="0" w:color="auto"/>
            <w:bottom w:val="none" w:sz="0" w:space="0" w:color="auto"/>
            <w:right w:val="none" w:sz="0" w:space="0" w:color="auto"/>
          </w:divBdr>
        </w:div>
        <w:div w:id="1817994013">
          <w:marLeft w:val="0"/>
          <w:marRight w:val="0"/>
          <w:marTop w:val="0"/>
          <w:marBottom w:val="0"/>
          <w:divBdr>
            <w:top w:val="none" w:sz="0" w:space="0" w:color="auto"/>
            <w:left w:val="none" w:sz="0" w:space="0" w:color="auto"/>
            <w:bottom w:val="none" w:sz="0" w:space="0" w:color="auto"/>
            <w:right w:val="none" w:sz="0" w:space="0" w:color="auto"/>
          </w:divBdr>
        </w:div>
        <w:div w:id="129903462">
          <w:marLeft w:val="0"/>
          <w:marRight w:val="0"/>
          <w:marTop w:val="0"/>
          <w:marBottom w:val="0"/>
          <w:divBdr>
            <w:top w:val="none" w:sz="0" w:space="0" w:color="auto"/>
            <w:left w:val="none" w:sz="0" w:space="0" w:color="auto"/>
            <w:bottom w:val="none" w:sz="0" w:space="0" w:color="auto"/>
            <w:right w:val="none" w:sz="0" w:space="0" w:color="auto"/>
          </w:divBdr>
        </w:div>
        <w:div w:id="199705730">
          <w:marLeft w:val="0"/>
          <w:marRight w:val="0"/>
          <w:marTop w:val="0"/>
          <w:marBottom w:val="0"/>
          <w:divBdr>
            <w:top w:val="none" w:sz="0" w:space="0" w:color="auto"/>
            <w:left w:val="none" w:sz="0" w:space="0" w:color="auto"/>
            <w:bottom w:val="none" w:sz="0" w:space="0" w:color="auto"/>
            <w:right w:val="none" w:sz="0" w:space="0" w:color="auto"/>
          </w:divBdr>
        </w:div>
        <w:div w:id="1154295245">
          <w:marLeft w:val="0"/>
          <w:marRight w:val="0"/>
          <w:marTop w:val="0"/>
          <w:marBottom w:val="0"/>
          <w:divBdr>
            <w:top w:val="none" w:sz="0" w:space="0" w:color="auto"/>
            <w:left w:val="none" w:sz="0" w:space="0" w:color="auto"/>
            <w:bottom w:val="none" w:sz="0" w:space="0" w:color="auto"/>
            <w:right w:val="none" w:sz="0" w:space="0" w:color="auto"/>
          </w:divBdr>
        </w:div>
        <w:div w:id="889657437">
          <w:marLeft w:val="0"/>
          <w:marRight w:val="0"/>
          <w:marTop w:val="0"/>
          <w:marBottom w:val="0"/>
          <w:divBdr>
            <w:top w:val="none" w:sz="0" w:space="0" w:color="auto"/>
            <w:left w:val="none" w:sz="0" w:space="0" w:color="auto"/>
            <w:bottom w:val="none" w:sz="0" w:space="0" w:color="auto"/>
            <w:right w:val="none" w:sz="0" w:space="0" w:color="auto"/>
          </w:divBdr>
        </w:div>
        <w:div w:id="952128864">
          <w:marLeft w:val="0"/>
          <w:marRight w:val="0"/>
          <w:marTop w:val="0"/>
          <w:marBottom w:val="0"/>
          <w:divBdr>
            <w:top w:val="none" w:sz="0" w:space="0" w:color="auto"/>
            <w:left w:val="none" w:sz="0" w:space="0" w:color="auto"/>
            <w:bottom w:val="none" w:sz="0" w:space="0" w:color="auto"/>
            <w:right w:val="none" w:sz="0" w:space="0" w:color="auto"/>
          </w:divBdr>
        </w:div>
        <w:div w:id="1494251087">
          <w:marLeft w:val="0"/>
          <w:marRight w:val="0"/>
          <w:marTop w:val="0"/>
          <w:marBottom w:val="0"/>
          <w:divBdr>
            <w:top w:val="none" w:sz="0" w:space="0" w:color="auto"/>
            <w:left w:val="none" w:sz="0" w:space="0" w:color="auto"/>
            <w:bottom w:val="none" w:sz="0" w:space="0" w:color="auto"/>
            <w:right w:val="none" w:sz="0" w:space="0" w:color="auto"/>
          </w:divBdr>
        </w:div>
        <w:div w:id="1738212687">
          <w:marLeft w:val="0"/>
          <w:marRight w:val="0"/>
          <w:marTop w:val="0"/>
          <w:marBottom w:val="0"/>
          <w:divBdr>
            <w:top w:val="none" w:sz="0" w:space="0" w:color="auto"/>
            <w:left w:val="none" w:sz="0" w:space="0" w:color="auto"/>
            <w:bottom w:val="none" w:sz="0" w:space="0" w:color="auto"/>
            <w:right w:val="none" w:sz="0" w:space="0" w:color="auto"/>
          </w:divBdr>
        </w:div>
        <w:div w:id="706493546">
          <w:marLeft w:val="0"/>
          <w:marRight w:val="0"/>
          <w:marTop w:val="0"/>
          <w:marBottom w:val="0"/>
          <w:divBdr>
            <w:top w:val="none" w:sz="0" w:space="0" w:color="auto"/>
            <w:left w:val="none" w:sz="0" w:space="0" w:color="auto"/>
            <w:bottom w:val="none" w:sz="0" w:space="0" w:color="auto"/>
            <w:right w:val="none" w:sz="0" w:space="0" w:color="auto"/>
          </w:divBdr>
        </w:div>
        <w:div w:id="1094547190">
          <w:marLeft w:val="0"/>
          <w:marRight w:val="0"/>
          <w:marTop w:val="0"/>
          <w:marBottom w:val="0"/>
          <w:divBdr>
            <w:top w:val="none" w:sz="0" w:space="0" w:color="auto"/>
            <w:left w:val="none" w:sz="0" w:space="0" w:color="auto"/>
            <w:bottom w:val="none" w:sz="0" w:space="0" w:color="auto"/>
            <w:right w:val="none" w:sz="0" w:space="0" w:color="auto"/>
          </w:divBdr>
        </w:div>
        <w:div w:id="1549146496">
          <w:marLeft w:val="0"/>
          <w:marRight w:val="0"/>
          <w:marTop w:val="0"/>
          <w:marBottom w:val="0"/>
          <w:divBdr>
            <w:top w:val="none" w:sz="0" w:space="0" w:color="auto"/>
            <w:left w:val="none" w:sz="0" w:space="0" w:color="auto"/>
            <w:bottom w:val="none" w:sz="0" w:space="0" w:color="auto"/>
            <w:right w:val="none" w:sz="0" w:space="0" w:color="auto"/>
          </w:divBdr>
        </w:div>
        <w:div w:id="1413550909">
          <w:marLeft w:val="0"/>
          <w:marRight w:val="0"/>
          <w:marTop w:val="0"/>
          <w:marBottom w:val="0"/>
          <w:divBdr>
            <w:top w:val="none" w:sz="0" w:space="0" w:color="auto"/>
            <w:left w:val="none" w:sz="0" w:space="0" w:color="auto"/>
            <w:bottom w:val="none" w:sz="0" w:space="0" w:color="auto"/>
            <w:right w:val="none" w:sz="0" w:space="0" w:color="auto"/>
          </w:divBdr>
        </w:div>
        <w:div w:id="323315186">
          <w:marLeft w:val="0"/>
          <w:marRight w:val="0"/>
          <w:marTop w:val="0"/>
          <w:marBottom w:val="0"/>
          <w:divBdr>
            <w:top w:val="none" w:sz="0" w:space="0" w:color="auto"/>
            <w:left w:val="none" w:sz="0" w:space="0" w:color="auto"/>
            <w:bottom w:val="none" w:sz="0" w:space="0" w:color="auto"/>
            <w:right w:val="none" w:sz="0" w:space="0" w:color="auto"/>
          </w:divBdr>
        </w:div>
        <w:div w:id="758211581">
          <w:marLeft w:val="0"/>
          <w:marRight w:val="0"/>
          <w:marTop w:val="0"/>
          <w:marBottom w:val="0"/>
          <w:divBdr>
            <w:top w:val="none" w:sz="0" w:space="0" w:color="auto"/>
            <w:left w:val="none" w:sz="0" w:space="0" w:color="auto"/>
            <w:bottom w:val="none" w:sz="0" w:space="0" w:color="auto"/>
            <w:right w:val="none" w:sz="0" w:space="0" w:color="auto"/>
          </w:divBdr>
        </w:div>
        <w:div w:id="418063048">
          <w:marLeft w:val="0"/>
          <w:marRight w:val="0"/>
          <w:marTop w:val="0"/>
          <w:marBottom w:val="0"/>
          <w:divBdr>
            <w:top w:val="none" w:sz="0" w:space="0" w:color="auto"/>
            <w:left w:val="none" w:sz="0" w:space="0" w:color="auto"/>
            <w:bottom w:val="none" w:sz="0" w:space="0" w:color="auto"/>
            <w:right w:val="none" w:sz="0" w:space="0" w:color="auto"/>
          </w:divBdr>
        </w:div>
        <w:div w:id="1575816992">
          <w:marLeft w:val="0"/>
          <w:marRight w:val="0"/>
          <w:marTop w:val="0"/>
          <w:marBottom w:val="0"/>
          <w:divBdr>
            <w:top w:val="none" w:sz="0" w:space="0" w:color="auto"/>
            <w:left w:val="none" w:sz="0" w:space="0" w:color="auto"/>
            <w:bottom w:val="none" w:sz="0" w:space="0" w:color="auto"/>
            <w:right w:val="none" w:sz="0" w:space="0" w:color="auto"/>
          </w:divBdr>
        </w:div>
      </w:divsChild>
    </w:div>
    <w:div w:id="1267805143">
      <w:bodyDiv w:val="1"/>
      <w:marLeft w:val="0"/>
      <w:marRight w:val="0"/>
      <w:marTop w:val="0"/>
      <w:marBottom w:val="0"/>
      <w:divBdr>
        <w:top w:val="none" w:sz="0" w:space="0" w:color="auto"/>
        <w:left w:val="none" w:sz="0" w:space="0" w:color="auto"/>
        <w:bottom w:val="none" w:sz="0" w:space="0" w:color="auto"/>
        <w:right w:val="none" w:sz="0" w:space="0" w:color="auto"/>
      </w:divBdr>
      <w:divsChild>
        <w:div w:id="645015538">
          <w:marLeft w:val="0"/>
          <w:marRight w:val="0"/>
          <w:marTop w:val="0"/>
          <w:marBottom w:val="0"/>
          <w:divBdr>
            <w:top w:val="none" w:sz="0" w:space="0" w:color="auto"/>
            <w:left w:val="none" w:sz="0" w:space="0" w:color="auto"/>
            <w:bottom w:val="none" w:sz="0" w:space="0" w:color="auto"/>
            <w:right w:val="none" w:sz="0" w:space="0" w:color="auto"/>
          </w:divBdr>
        </w:div>
        <w:div w:id="281231164">
          <w:marLeft w:val="0"/>
          <w:marRight w:val="0"/>
          <w:marTop w:val="0"/>
          <w:marBottom w:val="0"/>
          <w:divBdr>
            <w:top w:val="none" w:sz="0" w:space="0" w:color="auto"/>
            <w:left w:val="none" w:sz="0" w:space="0" w:color="auto"/>
            <w:bottom w:val="none" w:sz="0" w:space="0" w:color="auto"/>
            <w:right w:val="none" w:sz="0" w:space="0" w:color="auto"/>
          </w:divBdr>
        </w:div>
        <w:div w:id="1772622352">
          <w:marLeft w:val="0"/>
          <w:marRight w:val="0"/>
          <w:marTop w:val="0"/>
          <w:marBottom w:val="0"/>
          <w:divBdr>
            <w:top w:val="none" w:sz="0" w:space="0" w:color="auto"/>
            <w:left w:val="none" w:sz="0" w:space="0" w:color="auto"/>
            <w:bottom w:val="none" w:sz="0" w:space="0" w:color="auto"/>
            <w:right w:val="none" w:sz="0" w:space="0" w:color="auto"/>
          </w:divBdr>
        </w:div>
        <w:div w:id="204297298">
          <w:marLeft w:val="0"/>
          <w:marRight w:val="0"/>
          <w:marTop w:val="0"/>
          <w:marBottom w:val="0"/>
          <w:divBdr>
            <w:top w:val="none" w:sz="0" w:space="0" w:color="auto"/>
            <w:left w:val="none" w:sz="0" w:space="0" w:color="auto"/>
            <w:bottom w:val="none" w:sz="0" w:space="0" w:color="auto"/>
            <w:right w:val="none" w:sz="0" w:space="0" w:color="auto"/>
          </w:divBdr>
        </w:div>
        <w:div w:id="1863278961">
          <w:marLeft w:val="0"/>
          <w:marRight w:val="0"/>
          <w:marTop w:val="0"/>
          <w:marBottom w:val="0"/>
          <w:divBdr>
            <w:top w:val="none" w:sz="0" w:space="0" w:color="auto"/>
            <w:left w:val="none" w:sz="0" w:space="0" w:color="auto"/>
            <w:bottom w:val="none" w:sz="0" w:space="0" w:color="auto"/>
            <w:right w:val="none" w:sz="0" w:space="0" w:color="auto"/>
          </w:divBdr>
        </w:div>
      </w:divsChild>
    </w:div>
    <w:div w:id="1357806877">
      <w:bodyDiv w:val="1"/>
      <w:marLeft w:val="0"/>
      <w:marRight w:val="0"/>
      <w:marTop w:val="0"/>
      <w:marBottom w:val="0"/>
      <w:divBdr>
        <w:top w:val="none" w:sz="0" w:space="0" w:color="auto"/>
        <w:left w:val="none" w:sz="0" w:space="0" w:color="auto"/>
        <w:bottom w:val="none" w:sz="0" w:space="0" w:color="auto"/>
        <w:right w:val="none" w:sz="0" w:space="0" w:color="auto"/>
      </w:divBdr>
    </w:div>
    <w:div w:id="1540511643">
      <w:bodyDiv w:val="1"/>
      <w:marLeft w:val="0"/>
      <w:marRight w:val="0"/>
      <w:marTop w:val="0"/>
      <w:marBottom w:val="0"/>
      <w:divBdr>
        <w:top w:val="none" w:sz="0" w:space="0" w:color="auto"/>
        <w:left w:val="none" w:sz="0" w:space="0" w:color="auto"/>
        <w:bottom w:val="none" w:sz="0" w:space="0" w:color="auto"/>
        <w:right w:val="none" w:sz="0" w:space="0" w:color="auto"/>
      </w:divBdr>
    </w:div>
    <w:div w:id="1848058011">
      <w:bodyDiv w:val="1"/>
      <w:marLeft w:val="0"/>
      <w:marRight w:val="0"/>
      <w:marTop w:val="0"/>
      <w:marBottom w:val="0"/>
      <w:divBdr>
        <w:top w:val="none" w:sz="0" w:space="0" w:color="auto"/>
        <w:left w:val="none" w:sz="0" w:space="0" w:color="auto"/>
        <w:bottom w:val="none" w:sz="0" w:space="0" w:color="auto"/>
        <w:right w:val="none" w:sz="0" w:space="0" w:color="auto"/>
      </w:divBdr>
      <w:divsChild>
        <w:div w:id="533463923">
          <w:marLeft w:val="0"/>
          <w:marRight w:val="0"/>
          <w:marTop w:val="0"/>
          <w:marBottom w:val="0"/>
          <w:divBdr>
            <w:top w:val="none" w:sz="0" w:space="0" w:color="auto"/>
            <w:left w:val="none" w:sz="0" w:space="0" w:color="auto"/>
            <w:bottom w:val="none" w:sz="0" w:space="0" w:color="auto"/>
            <w:right w:val="none" w:sz="0" w:space="0" w:color="auto"/>
          </w:divBdr>
        </w:div>
        <w:div w:id="1487698466">
          <w:marLeft w:val="0"/>
          <w:marRight w:val="0"/>
          <w:marTop w:val="0"/>
          <w:marBottom w:val="0"/>
          <w:divBdr>
            <w:top w:val="none" w:sz="0" w:space="0" w:color="auto"/>
            <w:left w:val="none" w:sz="0" w:space="0" w:color="auto"/>
            <w:bottom w:val="none" w:sz="0" w:space="0" w:color="auto"/>
            <w:right w:val="none" w:sz="0" w:space="0" w:color="auto"/>
          </w:divBdr>
        </w:div>
        <w:div w:id="98331178">
          <w:marLeft w:val="0"/>
          <w:marRight w:val="0"/>
          <w:marTop w:val="0"/>
          <w:marBottom w:val="0"/>
          <w:divBdr>
            <w:top w:val="none" w:sz="0" w:space="0" w:color="auto"/>
            <w:left w:val="none" w:sz="0" w:space="0" w:color="auto"/>
            <w:bottom w:val="none" w:sz="0" w:space="0" w:color="auto"/>
            <w:right w:val="none" w:sz="0" w:space="0" w:color="auto"/>
          </w:divBdr>
        </w:div>
        <w:div w:id="1761830917">
          <w:marLeft w:val="0"/>
          <w:marRight w:val="0"/>
          <w:marTop w:val="0"/>
          <w:marBottom w:val="0"/>
          <w:divBdr>
            <w:top w:val="none" w:sz="0" w:space="0" w:color="auto"/>
            <w:left w:val="none" w:sz="0" w:space="0" w:color="auto"/>
            <w:bottom w:val="none" w:sz="0" w:space="0" w:color="auto"/>
            <w:right w:val="none" w:sz="0" w:space="0" w:color="auto"/>
          </w:divBdr>
        </w:div>
        <w:div w:id="1022319122">
          <w:marLeft w:val="0"/>
          <w:marRight w:val="0"/>
          <w:marTop w:val="0"/>
          <w:marBottom w:val="0"/>
          <w:divBdr>
            <w:top w:val="none" w:sz="0" w:space="0" w:color="auto"/>
            <w:left w:val="none" w:sz="0" w:space="0" w:color="auto"/>
            <w:bottom w:val="none" w:sz="0" w:space="0" w:color="auto"/>
            <w:right w:val="none" w:sz="0" w:space="0" w:color="auto"/>
          </w:divBdr>
        </w:div>
        <w:div w:id="239368286">
          <w:marLeft w:val="0"/>
          <w:marRight w:val="0"/>
          <w:marTop w:val="0"/>
          <w:marBottom w:val="0"/>
          <w:divBdr>
            <w:top w:val="none" w:sz="0" w:space="0" w:color="auto"/>
            <w:left w:val="none" w:sz="0" w:space="0" w:color="auto"/>
            <w:bottom w:val="none" w:sz="0" w:space="0" w:color="auto"/>
            <w:right w:val="none" w:sz="0" w:space="0" w:color="auto"/>
          </w:divBdr>
        </w:div>
        <w:div w:id="1650210268">
          <w:marLeft w:val="0"/>
          <w:marRight w:val="0"/>
          <w:marTop w:val="0"/>
          <w:marBottom w:val="0"/>
          <w:divBdr>
            <w:top w:val="none" w:sz="0" w:space="0" w:color="auto"/>
            <w:left w:val="none" w:sz="0" w:space="0" w:color="auto"/>
            <w:bottom w:val="none" w:sz="0" w:space="0" w:color="auto"/>
            <w:right w:val="none" w:sz="0" w:space="0" w:color="auto"/>
          </w:divBdr>
        </w:div>
        <w:div w:id="1640500796">
          <w:marLeft w:val="0"/>
          <w:marRight w:val="0"/>
          <w:marTop w:val="0"/>
          <w:marBottom w:val="0"/>
          <w:divBdr>
            <w:top w:val="none" w:sz="0" w:space="0" w:color="auto"/>
            <w:left w:val="none" w:sz="0" w:space="0" w:color="auto"/>
            <w:bottom w:val="none" w:sz="0" w:space="0" w:color="auto"/>
            <w:right w:val="none" w:sz="0" w:space="0" w:color="auto"/>
          </w:divBdr>
        </w:div>
        <w:div w:id="513300792">
          <w:marLeft w:val="0"/>
          <w:marRight w:val="0"/>
          <w:marTop w:val="0"/>
          <w:marBottom w:val="0"/>
          <w:divBdr>
            <w:top w:val="none" w:sz="0" w:space="0" w:color="auto"/>
            <w:left w:val="none" w:sz="0" w:space="0" w:color="auto"/>
            <w:bottom w:val="none" w:sz="0" w:space="0" w:color="auto"/>
            <w:right w:val="none" w:sz="0" w:space="0" w:color="auto"/>
          </w:divBdr>
        </w:div>
        <w:div w:id="1796679135">
          <w:marLeft w:val="0"/>
          <w:marRight w:val="0"/>
          <w:marTop w:val="0"/>
          <w:marBottom w:val="0"/>
          <w:divBdr>
            <w:top w:val="none" w:sz="0" w:space="0" w:color="auto"/>
            <w:left w:val="none" w:sz="0" w:space="0" w:color="auto"/>
            <w:bottom w:val="none" w:sz="0" w:space="0" w:color="auto"/>
            <w:right w:val="none" w:sz="0" w:space="0" w:color="auto"/>
          </w:divBdr>
        </w:div>
        <w:div w:id="1752770464">
          <w:marLeft w:val="0"/>
          <w:marRight w:val="0"/>
          <w:marTop w:val="0"/>
          <w:marBottom w:val="0"/>
          <w:divBdr>
            <w:top w:val="none" w:sz="0" w:space="0" w:color="auto"/>
            <w:left w:val="none" w:sz="0" w:space="0" w:color="auto"/>
            <w:bottom w:val="none" w:sz="0" w:space="0" w:color="auto"/>
            <w:right w:val="none" w:sz="0" w:space="0" w:color="auto"/>
          </w:divBdr>
        </w:div>
        <w:div w:id="1010986318">
          <w:marLeft w:val="0"/>
          <w:marRight w:val="0"/>
          <w:marTop w:val="0"/>
          <w:marBottom w:val="0"/>
          <w:divBdr>
            <w:top w:val="none" w:sz="0" w:space="0" w:color="auto"/>
            <w:left w:val="none" w:sz="0" w:space="0" w:color="auto"/>
            <w:bottom w:val="none" w:sz="0" w:space="0" w:color="auto"/>
            <w:right w:val="none" w:sz="0" w:space="0" w:color="auto"/>
          </w:divBdr>
        </w:div>
        <w:div w:id="1841191785">
          <w:marLeft w:val="0"/>
          <w:marRight w:val="0"/>
          <w:marTop w:val="0"/>
          <w:marBottom w:val="0"/>
          <w:divBdr>
            <w:top w:val="none" w:sz="0" w:space="0" w:color="auto"/>
            <w:left w:val="none" w:sz="0" w:space="0" w:color="auto"/>
            <w:bottom w:val="none" w:sz="0" w:space="0" w:color="auto"/>
            <w:right w:val="none" w:sz="0" w:space="0" w:color="auto"/>
          </w:divBdr>
        </w:div>
        <w:div w:id="2048943895">
          <w:marLeft w:val="0"/>
          <w:marRight w:val="0"/>
          <w:marTop w:val="0"/>
          <w:marBottom w:val="0"/>
          <w:divBdr>
            <w:top w:val="none" w:sz="0" w:space="0" w:color="auto"/>
            <w:left w:val="none" w:sz="0" w:space="0" w:color="auto"/>
            <w:bottom w:val="none" w:sz="0" w:space="0" w:color="auto"/>
            <w:right w:val="none" w:sz="0" w:space="0" w:color="auto"/>
          </w:divBdr>
        </w:div>
        <w:div w:id="31269199">
          <w:marLeft w:val="0"/>
          <w:marRight w:val="0"/>
          <w:marTop w:val="0"/>
          <w:marBottom w:val="0"/>
          <w:divBdr>
            <w:top w:val="none" w:sz="0" w:space="0" w:color="auto"/>
            <w:left w:val="none" w:sz="0" w:space="0" w:color="auto"/>
            <w:bottom w:val="none" w:sz="0" w:space="0" w:color="auto"/>
            <w:right w:val="none" w:sz="0" w:space="0" w:color="auto"/>
          </w:divBdr>
        </w:div>
      </w:divsChild>
    </w:div>
    <w:div w:id="202613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bo.org/en/become-an-ib-school/fees-and-cost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yp.assessment@ibo.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C53D82-00EA-41DE-BC71-E52120E31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15</Pages>
  <Words>5135</Words>
  <Characters>28966</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Language B</vt:lpstr>
    </vt:vector>
  </TitlesOfParts>
  <Company>ibo</Company>
  <LinksUpToDate>false</LinksUpToDate>
  <CharactersWithSpaces>34033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Language B</dc:title>
  <dc:creator>sylviev</dc:creator>
  <cp:lastModifiedBy>Administrator</cp:lastModifiedBy>
  <cp:revision>6</cp:revision>
  <cp:lastPrinted>2015-04-14T17:57:00Z</cp:lastPrinted>
  <dcterms:created xsi:type="dcterms:W3CDTF">2015-02-02T00:19:00Z</dcterms:created>
  <dcterms:modified xsi:type="dcterms:W3CDTF">2015-04-14T17:59:00Z</dcterms:modified>
</cp:coreProperties>
</file>