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533B7" w:rsidRDefault="000C3AFD">
      <w:bookmarkStart w:id="0" w:name="_GoBack"/>
      <w:bookmarkEnd w:id="0"/>
      <w:r>
        <w:t>DP Networking session</w:t>
      </w:r>
    </w:p>
    <w:p w:rsidR="005533B7" w:rsidRDefault="000C3AFD">
      <w:r>
        <w:t>Oct. 11, 2016</w:t>
      </w:r>
    </w:p>
    <w:p w:rsidR="005533B7" w:rsidRDefault="005533B7"/>
    <w:p w:rsidR="005533B7" w:rsidRDefault="000C3AFD">
      <w:pPr>
        <w:numPr>
          <w:ilvl w:val="0"/>
          <w:numId w:val="1"/>
        </w:numPr>
        <w:ind w:hanging="360"/>
        <w:contextualSpacing/>
      </w:pPr>
      <w:r>
        <w:t>Register students in IB my school-- registry.ibo.org</w:t>
      </w:r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 xml:space="preserve">Universities that recognize IB info: </w:t>
      </w:r>
      <w:hyperlink r:id="rId5">
        <w:r>
          <w:rPr>
            <w:color w:val="1155CC"/>
            <w:u w:val="single"/>
          </w:rPr>
          <w:t>http://mailbuild.ibo.org/t/r-F4D6A891EBF1B49D2540EF23F30FEDED</w:t>
        </w:r>
      </w:hyperlink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>Students who failed their EE can resubmit.</w:t>
      </w:r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>It is great to review subject reports--can access in OCC or IBIS. Can be uploaded to shared drive or for use in meetings.</w:t>
      </w:r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>Predicted grades--use subject area assessment outline to help teachers.</w:t>
      </w:r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>Suggest school-wide assessment calendar--easy to share on Google.</w:t>
      </w:r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>Calendar--what to do each month (view on presentation)</w:t>
      </w:r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>Send screenshots of due dates to each subject teacher (access via electronic copy of DP Handbook found in IBIS)</w:t>
      </w:r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>When doing registrations--get verification from students, parents and teachers</w:t>
      </w:r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>Viva voce--students share information about their EEs</w:t>
      </w:r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>Uploading the EEs--go to IBIS--subject--</w:t>
      </w:r>
      <w:proofErr w:type="spellStart"/>
      <w:r>
        <w:t>eCoursework</w:t>
      </w:r>
      <w:proofErr w:type="spellEnd"/>
      <w:r>
        <w:t xml:space="preserve"> (get document from TurnItIn.com directly).  STUDENTS CAN UPLOAD:  candidates.ibo.org</w:t>
      </w:r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 xml:space="preserve">To </w:t>
      </w:r>
      <w:proofErr w:type="spellStart"/>
      <w:r>
        <w:t>givedelete</w:t>
      </w:r>
      <w:proofErr w:type="spellEnd"/>
      <w:r>
        <w:t xml:space="preserve"> teachers IBIS access: ibis.ibo.org--school--</w:t>
      </w:r>
      <w:proofErr w:type="spellStart"/>
      <w:r>
        <w:t>school</w:t>
      </w:r>
      <w:proofErr w:type="spellEnd"/>
      <w:r>
        <w:t xml:space="preserve"> person maintenance--teacher subject maintenance</w:t>
      </w:r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>IBIS--request for result:  candidate--request for results--by candidate (suggest in STUDENT ID put “student cell”)</w:t>
      </w:r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>CAS--Candidate Registrations--tab at bottom “Post Registration” at bottom BE SURE TO CLICK ‘</w:t>
      </w:r>
      <w:r>
        <w:rPr>
          <w:b/>
          <w:color w:val="FF0000"/>
        </w:rPr>
        <w:t>SUBMIT TO IB” AT THE BOTTOM OF THE SCREEN BEFORE JUNE 1</w:t>
      </w:r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>IA feedback is available around July 17. IBIS</w:t>
      </w:r>
    </w:p>
    <w:p w:rsidR="005533B7" w:rsidRDefault="000C3AFD">
      <w:pPr>
        <w:numPr>
          <w:ilvl w:val="0"/>
          <w:numId w:val="1"/>
        </w:numPr>
        <w:ind w:hanging="360"/>
        <w:contextualSpacing/>
      </w:pPr>
      <w:r>
        <w:t xml:space="preserve">Subject briefs--great to share with universities (especially for getting credit) </w:t>
      </w:r>
      <w:hyperlink r:id="rId6" w:anchor="briefs">
        <w:r>
          <w:rPr>
            <w:b/>
            <w:color w:val="1155CC"/>
            <w:u w:val="single"/>
          </w:rPr>
          <w:t>http://www.ibo.org/university-admission/ib-recognition-resources-and-document-library/#briefs</w:t>
        </w:r>
      </w:hyperlink>
      <w:r>
        <w:t xml:space="preserve"> (scroll down to find briefs)--put on school web site</w:t>
      </w:r>
    </w:p>
    <w:sectPr w:rsidR="005533B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451E1B"/>
    <w:multiLevelType w:val="multilevel"/>
    <w:tmpl w:val="5682411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B7"/>
    <w:rsid w:val="000C3AFD"/>
    <w:rsid w:val="004B6F0C"/>
    <w:rsid w:val="005533B7"/>
    <w:rsid w:val="0065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4240CC-11C6-4B4B-800E-CF52FFEA2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bo.org/university-admission/ib-recognition-resources-and-document-library/" TargetMode="External"/><Relationship Id="rId5" Type="http://schemas.openxmlformats.org/officeDocument/2006/relationships/hyperlink" Target="http://mailbuild.ibo.org/t/r-F4D6A891EBF1B49D2540EF23F30FED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Awono, Jeannie A</dc:creator>
  <cp:lastModifiedBy>Awono, Jeannie A</cp:lastModifiedBy>
  <cp:revision>2</cp:revision>
  <dcterms:created xsi:type="dcterms:W3CDTF">2016-10-11T16:34:00Z</dcterms:created>
  <dcterms:modified xsi:type="dcterms:W3CDTF">2016-10-11T16:34:00Z</dcterms:modified>
</cp:coreProperties>
</file>